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83B7">
      <w:pPr>
        <w:adjustRightInd w:val="0"/>
        <w:snapToGrid w:val="0"/>
        <w:spacing w:line="540" w:lineRule="exact"/>
        <w:rPr>
          <w:rFonts w:ascii="仿宋_GB2312" w:hAnsi="宋体" w:eastAsia="仿宋_GB2312" w:cs="Tahoma"/>
          <w:sz w:val="32"/>
          <w:szCs w:val="32"/>
        </w:rPr>
      </w:pPr>
      <w:r>
        <w:rPr>
          <w:rFonts w:ascii="仿宋_GB2312" w:hAnsi="宋体" w:eastAsia="仿宋_GB2312" w:cs="Tahoma"/>
          <w:sz w:val="32"/>
          <w:szCs w:val="32"/>
        </w:rPr>
        <w:t>附件</w:t>
      </w:r>
    </w:p>
    <w:p w14:paraId="14E78DDF">
      <w:pPr>
        <w:adjustRightInd w:val="0"/>
        <w:jc w:val="center"/>
        <w:rPr>
          <w:rFonts w:ascii="仿宋_GB2312" w:hAnsi="宋体" w:eastAsia="仿宋_GB2312" w:cs="Tahoma"/>
          <w:b/>
          <w:sz w:val="32"/>
          <w:szCs w:val="32"/>
        </w:rPr>
      </w:pPr>
      <w:bookmarkStart w:id="0" w:name="_GoBack"/>
      <w:r>
        <w:rPr>
          <w:rFonts w:ascii="仿宋_GB2312" w:hAnsi="宋体" w:eastAsia="仿宋_GB2312" w:cs="Tahoma"/>
          <w:b/>
          <w:sz w:val="32"/>
          <w:szCs w:val="32"/>
        </w:rPr>
        <w:t>202</w:t>
      </w:r>
      <w:r>
        <w:rPr>
          <w:rFonts w:hint="eastAsia" w:ascii="仿宋_GB2312" w:hAnsi="宋体" w:eastAsia="仿宋_GB2312" w:cs="Tahoma"/>
          <w:b/>
          <w:sz w:val="32"/>
          <w:szCs w:val="32"/>
        </w:rPr>
        <w:t>3</w:t>
      </w:r>
      <w:r>
        <w:rPr>
          <w:rFonts w:ascii="仿宋_GB2312" w:hAnsi="宋体" w:eastAsia="仿宋_GB2312" w:cs="Tahoma"/>
          <w:b/>
          <w:sz w:val="32"/>
          <w:szCs w:val="32"/>
        </w:rPr>
        <w:t>年省级科技企业孵化器备案拟补助名单</w:t>
      </w:r>
    </w:p>
    <w:bookmarkEnd w:id="0"/>
    <w:tbl>
      <w:tblPr>
        <w:tblStyle w:val="4"/>
        <w:tblW w:w="5388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34"/>
        <w:gridCol w:w="3260"/>
        <w:gridCol w:w="1276"/>
        <w:gridCol w:w="1418"/>
      </w:tblGrid>
      <w:tr w14:paraId="387B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4F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序号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98B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孵化器名称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5911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运营机构名称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B6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地区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C2B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备案级别</w:t>
            </w:r>
          </w:p>
        </w:tc>
      </w:tr>
      <w:tr w14:paraId="48AB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816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D2A9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常熟昆承智能网联孵化器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DC82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苏州昆承智能车检测科技有限公司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51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常熟市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F19E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2AEF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13A1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844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航小天空天产业创新孵化器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359C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西北工业大学太仓长三角研究院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405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太仓市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523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60F2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92BE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529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东大易元科技孵化器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4D7D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昆山易元科技园发展有限公司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715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DFA3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6695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F73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1B90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昆山复旦科技创业孵化器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73F6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昆山复创科技园管理有限公司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4C3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246F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4DD6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A79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5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8710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金土地科技企业孵化器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494F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昆山富明企业管理有限公司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5F9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1C7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2BE7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4F1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E8D4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蒲公英智能制造孵化器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B4F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昆山创江湖孵化管理有限公司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C83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C6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6E0D5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E279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7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0ABE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兴宝两岸智能制造科技园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AC8E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苏州兴聚创孵化器管理有限公司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2AE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E7D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3FF0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E1D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8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DDDE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铭道智汇科技园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EDA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昆山盛世铭道科技园管理有限公司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288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昆山市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6E1E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5C5D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01C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9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800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青禾创客孵化器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E85B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苏州青禾创客孵化有限公司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F52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吴江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CF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03D9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781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10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1EB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西大（太湖湾）科创基地孵化器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414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西大（苏州）科技成果转化有限公司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158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吴中区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EFC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3C78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86CA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7EC3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数字科技产业孵化器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ED9C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苏州吴中数字科技产业发展有限公司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21BE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吴中区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857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7BA8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030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12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A3E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首科医谷苏州医学创新孵化器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331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首科医谷（苏州）科技发展有限公司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277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吴中区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ECD4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2967F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57FF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CA5D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苏州吉圈科技企业孵化器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1F8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吉圈（苏州）企业管理有限公司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A70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相城区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2F53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7884A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FB5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10EE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智慧谷·科正创新孵化器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B663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苏州智慧谷科正商业管理有限公司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BD9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相城区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7C01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7F67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923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15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2DF4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派诺思智造工坊孵化器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8364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苏州望越孵化管理有限公司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537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相城区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466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3A4D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A81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695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益创科技园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3B02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苏州益创科技服务有限公司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D4A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57A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79A6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B0EF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17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EE36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达淼智能智造孵化器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C422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怡达电气（苏州）有限公司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7A4D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51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7A82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1ED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18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A99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中博智能科技产业园孵化器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48B2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苏州工业园区中博科技企业孵化有限公司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4F7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3340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106EE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68A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19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BB02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欧朗物联硬创孵化器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751D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苏州欧澄物联科技有限公司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A80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FF2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5983C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150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20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FEF8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56文创科技企业孵化器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360F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苏州易高创业孵化管理有限公司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8CD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3D41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02F0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00EF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21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6F79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星洲科技企业孵化器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88DF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苏州星洲文化科技有限公司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4D0B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05FC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64FF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BF5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22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951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微格（苏州）科技企业孵化器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59D7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微格（苏州）企业管理有限公司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BBE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901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02172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918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23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8EC8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企赋万龙产业孵化器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460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苏州苏创企赋孵化管理有限公司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A048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工业园区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9972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1B8C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010D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24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214C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百创汇-苏高科狮山医疗孵化器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5176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百创汇（江苏）医疗科技有限公司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506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高新区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02AA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0E44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CB6A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25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E3C3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清源科创绿色技术孵化器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556C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清源白泽科创发展（苏州）有限公司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5734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高新区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C6B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  <w:tr w14:paraId="1778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74C5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26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5483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 xml:space="preserve">沪苏慧科技企业孵化器 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4269">
            <w:pPr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sz w:val="24"/>
                <w:szCs w:val="24"/>
              </w:rPr>
              <w:t>苏州沪苏慧科技产业有限公司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2D36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高新区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9697">
            <w:pPr>
              <w:widowControl/>
              <w:jc w:val="center"/>
              <w:textAlignment w:val="center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>省级</w:t>
            </w:r>
          </w:p>
        </w:tc>
      </w:tr>
    </w:tbl>
    <w:p w14:paraId="48F2BF63">
      <w:pPr>
        <w:rPr>
          <w:rFonts w:ascii="仿宋_GB2312" w:hAnsi="宋体" w:eastAsia="仿宋_GB2312" w:cs="Tahoma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976480"/>
    <w:rsid w:val="00104B69"/>
    <w:rsid w:val="00220420"/>
    <w:rsid w:val="002259AE"/>
    <w:rsid w:val="003041E9"/>
    <w:rsid w:val="00606D88"/>
    <w:rsid w:val="006C38CC"/>
    <w:rsid w:val="006F4422"/>
    <w:rsid w:val="00856867"/>
    <w:rsid w:val="0090224A"/>
    <w:rsid w:val="00917C8A"/>
    <w:rsid w:val="00976480"/>
    <w:rsid w:val="00F052DB"/>
    <w:rsid w:val="19B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7">
    <w:name w:val="日期 Char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5D9B-0563-4B82-AE56-6C0A9571B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1169</Words>
  <Characters>1235</Characters>
  <Lines>10</Lines>
  <Paragraphs>2</Paragraphs>
  <TotalTime>7</TotalTime>
  <ScaleCrop>false</ScaleCrop>
  <LinksUpToDate>false</LinksUpToDate>
  <CharactersWithSpaces>1258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2024-07-25T07:54:00Z</dcterms:created>
  <dc:creator>User</dc:creator>
  <cp:lastModifiedBy>罗玉坤</cp:lastModifiedBy>
  <dcterms:modified xsi:type="dcterms:W3CDTF">2024-07-25T08:46:31Z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0DDC5BF3B99D42B690BCAFC54B0522EA_13</vt:lpwstr>
  </property>
</Properties>
</file>