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85" w:type="dxa"/>
        <w:tblInd w:w="-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10"/>
        <w:gridCol w:w="960"/>
        <w:gridCol w:w="660"/>
        <w:gridCol w:w="975"/>
        <w:gridCol w:w="689"/>
        <w:gridCol w:w="136"/>
        <w:gridCol w:w="1079"/>
        <w:gridCol w:w="360"/>
        <w:gridCol w:w="604"/>
        <w:gridCol w:w="296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/>
                <w:bCs/>
                <w:spacing w:val="-1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0"/>
                <w:kern w:val="0"/>
                <w:sz w:val="36"/>
                <w:szCs w:val="36"/>
                <w:vertAlign w:val="baseline"/>
                <w:lang w:val="en-US" w:eastAsia="zh-CN"/>
              </w:rPr>
              <w:t>东吴国际化人才专项计划项目奖励申报表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0"/>
                <w:kern w:val="0"/>
                <w:sz w:val="36"/>
                <w:szCs w:val="36"/>
                <w:vertAlign w:val="baseline"/>
                <w:lang w:val="en-US" w:eastAsia="zh-CN"/>
              </w:rPr>
              <w:t>（项目申报补贴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0"/>
                <w:kern w:val="0"/>
                <w:sz w:val="36"/>
                <w:szCs w:val="36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(盖章)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(万元)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概况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项目申报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审查情况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default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本次申报符合条件人才合计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位，其中：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市主管部门审核通过并提交申报材料：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入围部级审查并进入专家评审：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入围面试环节：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申报资料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目录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是否已提供（若“是”，应将对应资料作为本申报表附件一并提交）：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奖补项目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是否已提供（若“是”，应将对应资料作为本申报表附件一并提交）：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是否已提供（若“是”，应将对应资料作为本申报表附件一并提交）：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当地主管部门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default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(盖章)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年     月     日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区委人才办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(盖章)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年     月     日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区财政局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年     月 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8"/>
        <w:szCs w:val="28"/>
        <w:lang w:val="en-US" w:eastAsia="zh-CN"/>
      </w:rPr>
      <w:t xml:space="preserve">                                    填报日期：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WEyMTM1ZjJiYWQwMDdhYmUyN2Q2YmJmOWFiMzYifQ=="/>
  </w:docVars>
  <w:rsids>
    <w:rsidRoot w:val="0AE7479E"/>
    <w:rsid w:val="0AE7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1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2023-03-28T04:00:00Z</dcterms:created>
  <dc:creator>ShineOnMyCheek</dc:creator>
  <cp:lastModifiedBy>ShineOnMyCheek</cp:lastModifiedBy>
  <dcterms:modified xsi:type="dcterms:W3CDTF">2023-03-28T04:10:37Z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9FE6A44EEBF8498285F5984D8611E040</vt:lpwstr>
  </property>
</Properties>
</file>