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附件一：</w:t>
      </w:r>
    </w:p>
    <w:p>
      <w:pPr>
        <w:ind w:firstLine="720" w:firstLineChars="200"/>
        <w:jc w:val="center"/>
        <w:rPr>
          <w:rFonts w:ascii="华文中宋" w:hAnsi="华文中宋" w:eastAsia="华文中宋"/>
          <w:sz w:val="36"/>
          <w:szCs w:val="36"/>
        </w:rPr>
      </w:pPr>
      <w:r>
        <w:rPr>
          <w:rFonts w:hint="eastAsia" w:ascii="华文中宋" w:hAnsi="华文中宋" w:eastAsia="华文中宋"/>
          <w:sz w:val="36"/>
          <w:szCs w:val="36"/>
        </w:rPr>
        <w:t>关于使用“重点产业链配套贷”的申请表</w:t>
      </w:r>
    </w:p>
    <w:p>
      <w:pPr>
        <w:ind w:firstLine="720" w:firstLineChars="200"/>
        <w:jc w:val="center"/>
        <w:rPr>
          <w:rFonts w:ascii="华文中宋" w:hAnsi="华文中宋" w:eastAsia="华文中宋"/>
          <w:sz w:val="36"/>
          <w:szCs w:val="36"/>
        </w:rPr>
      </w:pPr>
    </w:p>
    <w:p>
      <w:pPr>
        <w:jc w:val="right"/>
        <w:rPr>
          <w:rFonts w:ascii="仿宋_GB2312" w:hAnsi="Times New Roman" w:eastAsia="仿宋_GB2312" w:cs="Times New Roman"/>
          <w:sz w:val="24"/>
          <w:szCs w:val="24"/>
        </w:rPr>
      </w:pPr>
      <w:r>
        <w:rPr>
          <w:rFonts w:hint="eastAsia" w:ascii="仿宋_GB2312" w:eastAsia="仿宋_GB2312"/>
          <w:sz w:val="24"/>
          <w:szCs w:val="24"/>
        </w:rPr>
        <w:t>申请日期：</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60"/>
        <w:gridCol w:w="213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申请企业名称</w:t>
            </w: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（公章）</w:t>
            </w:r>
          </w:p>
        </w:tc>
        <w:tc>
          <w:tcPr>
            <w:tcW w:w="6512" w:type="dxa"/>
            <w:gridSpan w:val="3"/>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注册地址</w:t>
            </w:r>
          </w:p>
        </w:tc>
        <w:tc>
          <w:tcPr>
            <w:tcW w:w="6512" w:type="dxa"/>
            <w:gridSpan w:val="3"/>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所属区镇</w:t>
            </w:r>
          </w:p>
        </w:tc>
        <w:tc>
          <w:tcPr>
            <w:tcW w:w="2260" w:type="dxa"/>
          </w:tcPr>
          <w:p>
            <w:pPr>
              <w:adjustRightInd w:val="0"/>
              <w:ind w:right="105" w:rightChars="50"/>
              <w:rPr>
                <w:rFonts w:ascii="仿宋_GB2312" w:hAnsi="Calibri" w:eastAsia="仿宋_GB2312" w:cs="Times New Roman"/>
                <w:sz w:val="28"/>
                <w:szCs w:val="28"/>
              </w:rPr>
            </w:pPr>
          </w:p>
        </w:tc>
        <w:tc>
          <w:tcPr>
            <w:tcW w:w="213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成立时间</w:t>
            </w:r>
          </w:p>
        </w:tc>
        <w:tc>
          <w:tcPr>
            <w:tcW w:w="2122" w:type="dxa"/>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法人代表</w:t>
            </w:r>
          </w:p>
        </w:tc>
        <w:tc>
          <w:tcPr>
            <w:tcW w:w="2260" w:type="dxa"/>
          </w:tcPr>
          <w:p>
            <w:pPr>
              <w:adjustRightInd w:val="0"/>
              <w:ind w:right="105" w:rightChars="50"/>
              <w:rPr>
                <w:rFonts w:ascii="仿宋_GB2312" w:hAnsi="Calibri" w:eastAsia="仿宋_GB2312" w:cs="Times New Roman"/>
                <w:sz w:val="28"/>
                <w:szCs w:val="28"/>
              </w:rPr>
            </w:pPr>
          </w:p>
        </w:tc>
        <w:tc>
          <w:tcPr>
            <w:tcW w:w="213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统一社会信用代码</w:t>
            </w:r>
          </w:p>
        </w:tc>
        <w:tc>
          <w:tcPr>
            <w:tcW w:w="2122" w:type="dxa"/>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拟授信额度（万元）</w:t>
            </w:r>
          </w:p>
        </w:tc>
        <w:tc>
          <w:tcPr>
            <w:tcW w:w="2260" w:type="dxa"/>
          </w:tcPr>
          <w:p>
            <w:pPr>
              <w:adjustRightInd w:val="0"/>
              <w:ind w:right="105" w:rightChars="50"/>
              <w:rPr>
                <w:rFonts w:ascii="仿宋_GB2312" w:hAnsi="Calibri" w:eastAsia="仿宋_GB2312" w:cs="Times New Roman"/>
                <w:sz w:val="28"/>
                <w:szCs w:val="28"/>
              </w:rPr>
            </w:pPr>
          </w:p>
        </w:tc>
        <w:tc>
          <w:tcPr>
            <w:tcW w:w="213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企业认定</w:t>
            </w:r>
          </w:p>
        </w:tc>
        <w:tc>
          <w:tcPr>
            <w:tcW w:w="2122" w:type="dxa"/>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一年内实际交易额（万元）（需与提供发票金额一致）</w:t>
            </w:r>
          </w:p>
        </w:tc>
        <w:tc>
          <w:tcPr>
            <w:tcW w:w="2260" w:type="dxa"/>
          </w:tcPr>
          <w:p>
            <w:pPr>
              <w:adjustRightInd w:val="0"/>
              <w:ind w:right="105" w:rightChars="50"/>
              <w:rPr>
                <w:rFonts w:ascii="仿宋_GB2312" w:hAnsi="Calibri" w:eastAsia="仿宋_GB2312" w:cs="Times New Roman"/>
                <w:sz w:val="28"/>
                <w:szCs w:val="28"/>
              </w:rPr>
            </w:pPr>
          </w:p>
        </w:tc>
        <w:tc>
          <w:tcPr>
            <w:tcW w:w="213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上年年度工业企业资源集约利用综合评级</w:t>
            </w:r>
          </w:p>
        </w:tc>
        <w:tc>
          <w:tcPr>
            <w:tcW w:w="2122" w:type="dxa"/>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申请银行（全称）</w:t>
            </w:r>
          </w:p>
        </w:tc>
        <w:tc>
          <w:tcPr>
            <w:tcW w:w="6512" w:type="dxa"/>
            <w:gridSpan w:val="3"/>
          </w:tcPr>
          <w:p>
            <w:pPr>
              <w:adjustRightInd w:val="0"/>
              <w:spacing w:line="590" w:lineRule="exact"/>
              <w:ind w:right="105" w:rightChars="5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银行经办人</w:t>
            </w:r>
          </w:p>
        </w:tc>
        <w:tc>
          <w:tcPr>
            <w:tcW w:w="2260" w:type="dxa"/>
          </w:tcPr>
          <w:p>
            <w:pPr>
              <w:adjustRightInd w:val="0"/>
              <w:ind w:right="105" w:rightChars="50"/>
              <w:rPr>
                <w:rFonts w:ascii="仿宋_GB2312" w:hAnsi="Calibri" w:eastAsia="仿宋_GB2312" w:cs="Times New Roman"/>
                <w:sz w:val="28"/>
                <w:szCs w:val="28"/>
              </w:rPr>
            </w:pPr>
          </w:p>
        </w:tc>
        <w:tc>
          <w:tcPr>
            <w:tcW w:w="213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经办人联系电话</w:t>
            </w:r>
          </w:p>
        </w:tc>
        <w:tc>
          <w:tcPr>
            <w:tcW w:w="2122" w:type="dxa"/>
          </w:tcPr>
          <w:p>
            <w:pPr>
              <w:adjustRightInd w:val="0"/>
              <w:spacing w:line="590" w:lineRule="exact"/>
              <w:ind w:right="105" w:rightChars="5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810" w:type="dxa"/>
            <w:vAlign w:val="center"/>
          </w:tcPr>
          <w:p>
            <w:pPr>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企业基本情况</w:t>
            </w:r>
          </w:p>
        </w:tc>
        <w:tc>
          <w:tcPr>
            <w:tcW w:w="6512" w:type="dxa"/>
            <w:gridSpan w:val="3"/>
            <w:vAlign w:val="center"/>
          </w:tcPr>
          <w:p>
            <w:pPr>
              <w:spacing w:line="400" w:lineRule="exact"/>
              <w:jc w:val="center"/>
              <w:rPr>
                <w:rFonts w:ascii="仿宋_GB2312" w:hAnsi="Calibri" w:eastAsia="仿宋_GB2312" w:cs="Times New Roman"/>
                <w:szCs w:val="21"/>
              </w:rPr>
            </w:pPr>
          </w:p>
          <w:p>
            <w:pPr>
              <w:spacing w:line="400" w:lineRule="exact"/>
              <w:jc w:val="center"/>
              <w:rPr>
                <w:rFonts w:ascii="仿宋_GB2312" w:hAnsi="Calibri" w:eastAsia="仿宋_GB2312" w:cs="Times New Roman"/>
                <w:szCs w:val="21"/>
              </w:rPr>
            </w:pPr>
            <w:r>
              <w:rPr>
                <w:rFonts w:hint="eastAsia" w:ascii="仿宋_GB2312" w:hAnsi="Calibri" w:eastAsia="仿宋_GB2312" w:cs="Times New Roman"/>
                <w:szCs w:val="21"/>
              </w:rPr>
              <w:t>（企业经营状况、资产负债情况）</w:t>
            </w:r>
          </w:p>
          <w:p>
            <w:pPr>
              <w:spacing w:line="400" w:lineRule="exact"/>
              <w:jc w:val="center"/>
              <w:rPr>
                <w:rFonts w:ascii="仿宋_GB2312" w:hAnsi="Calibri" w:eastAsia="仿宋_GB2312" w:cs="Times New Roman"/>
                <w:szCs w:val="21"/>
              </w:rPr>
            </w:pPr>
          </w:p>
          <w:p>
            <w:pPr>
              <w:spacing w:line="400" w:lineRule="exact"/>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810" w:type="dxa"/>
            <w:vAlign w:val="center"/>
          </w:tcPr>
          <w:p>
            <w:pPr>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资金使用申请</w:t>
            </w:r>
          </w:p>
        </w:tc>
        <w:tc>
          <w:tcPr>
            <w:tcW w:w="6512" w:type="dxa"/>
            <w:gridSpan w:val="3"/>
          </w:tcPr>
          <w:p>
            <w:pPr>
              <w:widowControl/>
              <w:adjustRightInd w:val="0"/>
              <w:spacing w:line="400" w:lineRule="exact"/>
              <w:ind w:right="105" w:rightChars="50"/>
              <w:jc w:val="left"/>
              <w:rPr>
                <w:rFonts w:ascii="仿宋_GB2312" w:hAnsi="Calibri" w:eastAsia="仿宋_GB2312" w:cs="Times New Roman"/>
                <w:iCs/>
                <w:szCs w:val="21"/>
              </w:rPr>
            </w:pPr>
            <w:r>
              <w:rPr>
                <w:rFonts w:hint="eastAsia" w:ascii="仿宋_GB2312" w:hAnsi="Calibri" w:eastAsia="仿宋_GB2312" w:cs="Times New Roman"/>
                <w:iCs/>
                <w:szCs w:val="21"/>
              </w:rPr>
              <w:t>昆山市创杰资产管理服务有限公司：</w:t>
            </w:r>
          </w:p>
          <w:p>
            <w:pPr>
              <w:widowControl/>
              <w:adjustRightInd w:val="0"/>
              <w:spacing w:line="400" w:lineRule="exact"/>
              <w:ind w:right="105" w:rightChars="50" w:firstLine="480"/>
              <w:jc w:val="left"/>
              <w:rPr>
                <w:rFonts w:ascii="仿宋_GB2312" w:hAnsi="Calibri" w:eastAsia="仿宋_GB2312" w:cs="Times New Roman"/>
                <w:iCs/>
                <w:szCs w:val="21"/>
              </w:rPr>
            </w:pPr>
            <w:r>
              <w:rPr>
                <w:rFonts w:hint="eastAsia" w:ascii="仿宋_GB2312" w:hAnsi="Calibri" w:eastAsia="仿宋_GB2312" w:cs="Times New Roman"/>
                <w:iCs/>
                <w:szCs w:val="21"/>
              </w:rPr>
              <w:t>XXXX企业拟向我行申请“昆链贷”资金池贷款，贷款主要用于XXXX。经我行审核，该企业满足“昆链贷”资金池申请企业标准。</w:t>
            </w:r>
          </w:p>
          <w:p>
            <w:pPr>
              <w:widowControl/>
              <w:adjustRightInd w:val="0"/>
              <w:spacing w:line="400" w:lineRule="exact"/>
              <w:ind w:right="105" w:rightChars="50" w:firstLine="480"/>
              <w:jc w:val="left"/>
              <w:rPr>
                <w:rFonts w:ascii="仿宋_GB2312" w:hAnsi="Calibri" w:eastAsia="仿宋_GB2312" w:cs="Times New Roman"/>
                <w:iCs/>
                <w:szCs w:val="21"/>
              </w:rPr>
            </w:pPr>
            <w:r>
              <w:rPr>
                <w:rFonts w:hint="eastAsia" w:ascii="仿宋_GB2312" w:hAnsi="Calibri" w:eastAsia="仿宋_GB2312" w:cs="Times New Roman"/>
                <w:iCs/>
                <w:szCs w:val="21"/>
              </w:rPr>
              <w:t>综上，本行申请***企业使用“昆链贷”资金池，请准予批准。</w:t>
            </w:r>
          </w:p>
          <w:p>
            <w:pPr>
              <w:widowControl/>
              <w:adjustRightInd w:val="0"/>
              <w:spacing w:line="400" w:lineRule="exact"/>
              <w:ind w:right="105" w:rightChars="50" w:firstLine="480"/>
              <w:jc w:val="right"/>
              <w:rPr>
                <w:rFonts w:ascii="仿宋_GB2312" w:hAnsi="Calibri" w:eastAsia="仿宋_GB2312" w:cs="Times New Roman"/>
                <w:iCs/>
                <w:szCs w:val="21"/>
              </w:rPr>
            </w:pPr>
            <w:r>
              <w:rPr>
                <w:rFonts w:hint="eastAsia" w:ascii="仿宋_GB2312" w:hAnsi="Calibri" w:eastAsia="仿宋_GB2312" w:cs="Times New Roman"/>
                <w:iCs/>
                <w:szCs w:val="21"/>
              </w:rPr>
              <w:t>XXXX金融机构</w:t>
            </w:r>
          </w:p>
          <w:p>
            <w:pPr>
              <w:widowControl/>
              <w:adjustRightInd w:val="0"/>
              <w:spacing w:line="400" w:lineRule="exact"/>
              <w:ind w:right="105" w:rightChars="50" w:firstLine="480"/>
              <w:jc w:val="left"/>
              <w:rPr>
                <w:rFonts w:ascii="仿宋_GB2312" w:hAnsi="Calibri" w:eastAsia="仿宋_GB2312" w:cs="Times New Roman"/>
                <w:iCs/>
                <w:szCs w:val="21"/>
              </w:rPr>
            </w:pPr>
            <w:r>
              <w:rPr>
                <w:rFonts w:hint="eastAsia" w:ascii="仿宋_GB2312" w:hAnsi="Calibri" w:eastAsia="仿宋_GB2312" w:cs="Times New Roman"/>
                <w:iCs/>
                <w:szCs w:val="21"/>
              </w:rPr>
              <w:t>（盖章）</w:t>
            </w:r>
          </w:p>
          <w:p>
            <w:pPr>
              <w:widowControl/>
              <w:adjustRightInd w:val="0"/>
              <w:spacing w:line="400" w:lineRule="exact"/>
              <w:ind w:left="3839" w:leftChars="228" w:right="105" w:rightChars="50" w:hanging="3360" w:hangingChars="1600"/>
              <w:jc w:val="left"/>
              <w:rPr>
                <w:rFonts w:ascii="仿宋_GB2312" w:hAnsi="Calibri" w:eastAsia="仿宋_GB2312" w:cs="Times New Roman"/>
                <w:iCs/>
                <w:szCs w:val="21"/>
              </w:rPr>
            </w:pPr>
            <w:r>
              <w:rPr>
                <w:rFonts w:hint="eastAsia" w:ascii="仿宋_GB2312" w:hAnsi="Calibri" w:eastAsia="仿宋_GB2312" w:cs="Times New Roman"/>
                <w:iCs/>
                <w:szCs w:val="21"/>
              </w:rPr>
              <w:t>年　 月　 日 </w:t>
            </w:r>
          </w:p>
        </w:tc>
      </w:tr>
    </w:tbl>
    <w:p>
      <w:pPr>
        <w:rPr>
          <w:sz w:val="30"/>
          <w:szCs w:val="30"/>
        </w:rPr>
      </w:pPr>
    </w:p>
    <w:p>
      <w:pPr>
        <w:rPr>
          <w:sz w:val="30"/>
          <w:szCs w:val="30"/>
        </w:rPr>
      </w:pPr>
      <w:bookmarkStart w:id="0" w:name="_GoBack"/>
      <w:bookmarkEnd w:id="0"/>
    </w:p>
    <w:p>
      <w:pPr>
        <w:rPr>
          <w:sz w:val="30"/>
          <w:szCs w:val="30"/>
        </w:rPr>
      </w:pPr>
      <w:r>
        <w:rPr>
          <w:rFonts w:hint="eastAsia"/>
          <w:sz w:val="30"/>
          <w:szCs w:val="30"/>
        </w:rPr>
        <w:t>附件二：</w:t>
      </w:r>
    </w:p>
    <w:p>
      <w:pPr>
        <w:tabs>
          <w:tab w:val="right" w:pos="8505"/>
        </w:tabs>
        <w:overflowPunct w:val="0"/>
        <w:topLinePunct/>
        <w:spacing w:line="600" w:lineRule="exact"/>
        <w:jc w:val="center"/>
        <w:rPr>
          <w:rFonts w:ascii="华文中宋" w:hAnsi="华文中宋" w:eastAsia="华文中宋"/>
          <w:kern w:val="0"/>
          <w:sz w:val="36"/>
          <w:szCs w:val="36"/>
        </w:rPr>
      </w:pPr>
      <w:r>
        <w:rPr>
          <w:rFonts w:hint="eastAsia" w:ascii="华文中宋" w:hAnsi="华文中宋" w:eastAsia="华文中宋"/>
          <w:kern w:val="0"/>
          <w:sz w:val="36"/>
          <w:szCs w:val="36"/>
        </w:rPr>
        <w:t>实施智能化和数字化改造企业使用</w:t>
      </w:r>
    </w:p>
    <w:p>
      <w:pPr>
        <w:tabs>
          <w:tab w:val="right" w:pos="8505"/>
        </w:tabs>
        <w:overflowPunct w:val="0"/>
        <w:topLinePunct/>
        <w:spacing w:line="600" w:lineRule="exact"/>
        <w:jc w:val="center"/>
        <w:rPr>
          <w:rFonts w:ascii="华文中宋" w:hAnsi="华文中宋" w:eastAsia="华文中宋"/>
          <w:kern w:val="0"/>
          <w:sz w:val="36"/>
          <w:szCs w:val="36"/>
        </w:rPr>
      </w:pPr>
      <w:r>
        <w:rPr>
          <w:rFonts w:hint="eastAsia" w:ascii="华文中宋" w:hAnsi="华文中宋" w:eastAsia="华文中宋"/>
          <w:kern w:val="0"/>
          <w:sz w:val="36"/>
          <w:szCs w:val="36"/>
        </w:rPr>
        <w:t>“昆链贷”资金池确认表</w:t>
      </w:r>
    </w:p>
    <w:p>
      <w:pPr>
        <w:tabs>
          <w:tab w:val="right" w:pos="8505"/>
        </w:tabs>
        <w:overflowPunct w:val="0"/>
        <w:topLinePunct/>
        <w:spacing w:line="600" w:lineRule="exact"/>
        <w:jc w:val="right"/>
        <w:rPr>
          <w:rFonts w:ascii="仿宋_GB2312" w:hAnsi="华文中宋" w:eastAsia="仿宋_GB2312"/>
          <w:kern w:val="0"/>
          <w:sz w:val="24"/>
          <w:szCs w:val="24"/>
        </w:rPr>
      </w:pPr>
      <w:r>
        <w:rPr>
          <w:rFonts w:hint="eastAsia" w:ascii="仿宋_GB2312" w:eastAsia="仿宋_GB2312"/>
          <w:sz w:val="24"/>
          <w:szCs w:val="24"/>
        </w:rPr>
        <w:t>申请日期：</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552"/>
        <w:gridCol w:w="1701"/>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申请企业名称</w:t>
            </w:r>
          </w:p>
        </w:tc>
        <w:tc>
          <w:tcPr>
            <w:tcW w:w="6350" w:type="dxa"/>
            <w:gridSpan w:val="3"/>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972"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智能化改造和数字化转型项目名称</w:t>
            </w:r>
          </w:p>
        </w:tc>
        <w:tc>
          <w:tcPr>
            <w:tcW w:w="6350" w:type="dxa"/>
            <w:gridSpan w:val="3"/>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注册地址</w:t>
            </w:r>
          </w:p>
        </w:tc>
        <w:tc>
          <w:tcPr>
            <w:tcW w:w="6350" w:type="dxa"/>
            <w:gridSpan w:val="3"/>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所属区镇</w:t>
            </w:r>
          </w:p>
        </w:tc>
        <w:tc>
          <w:tcPr>
            <w:tcW w:w="2552" w:type="dxa"/>
          </w:tcPr>
          <w:p>
            <w:pPr>
              <w:adjustRightInd w:val="0"/>
              <w:ind w:right="105" w:rightChars="50"/>
              <w:rPr>
                <w:rFonts w:ascii="仿宋_GB2312" w:eastAsia="仿宋_GB2312"/>
                <w:sz w:val="28"/>
                <w:szCs w:val="28"/>
              </w:rPr>
            </w:pPr>
          </w:p>
        </w:tc>
        <w:tc>
          <w:tcPr>
            <w:tcW w:w="1701" w:type="dxa"/>
            <w:vAlign w:val="center"/>
          </w:tcPr>
          <w:p>
            <w:pPr>
              <w:jc w:val="center"/>
              <w:rPr>
                <w:rFonts w:ascii="仿宋_GB2312" w:hAnsi="黑体" w:eastAsia="仿宋_GB2312"/>
                <w:sz w:val="24"/>
                <w:szCs w:val="24"/>
              </w:rPr>
            </w:pPr>
            <w:r>
              <w:rPr>
                <w:rFonts w:hint="eastAsia" w:ascii="仿宋_GB2312" w:hAnsi="黑体" w:eastAsia="仿宋_GB2312"/>
                <w:sz w:val="24"/>
                <w:szCs w:val="24"/>
              </w:rPr>
              <w:t>成立时间</w:t>
            </w:r>
          </w:p>
        </w:tc>
        <w:tc>
          <w:tcPr>
            <w:tcW w:w="2097" w:type="dxa"/>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法人代表</w:t>
            </w:r>
          </w:p>
        </w:tc>
        <w:tc>
          <w:tcPr>
            <w:tcW w:w="2552" w:type="dxa"/>
          </w:tcPr>
          <w:p>
            <w:pPr>
              <w:adjustRightInd w:val="0"/>
              <w:ind w:right="105" w:rightChars="50"/>
              <w:rPr>
                <w:rFonts w:ascii="仿宋_GB2312" w:eastAsia="仿宋_GB2312"/>
                <w:sz w:val="28"/>
                <w:szCs w:val="28"/>
              </w:rPr>
            </w:pPr>
          </w:p>
        </w:tc>
        <w:tc>
          <w:tcPr>
            <w:tcW w:w="1701" w:type="dxa"/>
            <w:vAlign w:val="center"/>
          </w:tcPr>
          <w:p>
            <w:pPr>
              <w:jc w:val="center"/>
              <w:rPr>
                <w:rFonts w:ascii="仿宋_GB2312" w:hAnsi="黑体" w:eastAsia="仿宋_GB2312"/>
                <w:sz w:val="24"/>
                <w:szCs w:val="24"/>
              </w:rPr>
            </w:pPr>
            <w:r>
              <w:rPr>
                <w:rFonts w:hint="eastAsia" w:ascii="仿宋_GB2312" w:hAnsi="黑体" w:eastAsia="仿宋_GB2312"/>
                <w:sz w:val="24"/>
                <w:szCs w:val="24"/>
              </w:rPr>
              <w:t>统一社会信用</w:t>
            </w:r>
          </w:p>
          <w:p>
            <w:pPr>
              <w:jc w:val="center"/>
              <w:rPr>
                <w:rFonts w:ascii="仿宋_GB2312" w:hAnsi="黑体" w:eastAsia="仿宋_GB2312"/>
                <w:sz w:val="24"/>
                <w:szCs w:val="24"/>
              </w:rPr>
            </w:pPr>
            <w:r>
              <w:rPr>
                <w:rFonts w:hint="eastAsia" w:ascii="仿宋_GB2312" w:hAnsi="黑体" w:eastAsia="仿宋_GB2312"/>
                <w:sz w:val="24"/>
                <w:szCs w:val="24"/>
              </w:rPr>
              <w:t>代码</w:t>
            </w:r>
          </w:p>
        </w:tc>
        <w:tc>
          <w:tcPr>
            <w:tcW w:w="2097" w:type="dxa"/>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trPr>
        <w:tc>
          <w:tcPr>
            <w:tcW w:w="2972"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智能化改造和数字化转型计划投入资金（万元）</w:t>
            </w:r>
          </w:p>
        </w:tc>
        <w:tc>
          <w:tcPr>
            <w:tcW w:w="2552" w:type="dxa"/>
          </w:tcPr>
          <w:p>
            <w:pPr>
              <w:adjustRightInd w:val="0"/>
              <w:spacing w:line="400" w:lineRule="exact"/>
              <w:ind w:right="105" w:rightChars="50"/>
              <w:rPr>
                <w:rFonts w:ascii="仿宋_GB2312" w:eastAsia="仿宋_GB2312"/>
                <w:sz w:val="28"/>
                <w:szCs w:val="28"/>
              </w:rPr>
            </w:pPr>
          </w:p>
        </w:tc>
        <w:tc>
          <w:tcPr>
            <w:tcW w:w="1701"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智能化改造和数字化转型计划期限</w:t>
            </w:r>
          </w:p>
        </w:tc>
        <w:tc>
          <w:tcPr>
            <w:tcW w:w="2097" w:type="dxa"/>
          </w:tcPr>
          <w:p>
            <w:pPr>
              <w:adjustRightInd w:val="0"/>
              <w:spacing w:line="40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申请银行（全称）</w:t>
            </w:r>
          </w:p>
        </w:tc>
        <w:tc>
          <w:tcPr>
            <w:tcW w:w="2552" w:type="dxa"/>
          </w:tcPr>
          <w:p>
            <w:pPr>
              <w:adjustRightInd w:val="0"/>
              <w:ind w:right="105" w:rightChars="50"/>
              <w:rPr>
                <w:rFonts w:ascii="仿宋_GB2312" w:eastAsia="仿宋_GB2312"/>
                <w:sz w:val="28"/>
                <w:szCs w:val="28"/>
              </w:rPr>
            </w:pPr>
          </w:p>
        </w:tc>
        <w:tc>
          <w:tcPr>
            <w:tcW w:w="1701" w:type="dxa"/>
            <w:vAlign w:val="center"/>
          </w:tcPr>
          <w:p>
            <w:pPr>
              <w:jc w:val="center"/>
              <w:rPr>
                <w:rFonts w:ascii="仿宋_GB2312" w:hAnsi="黑体" w:eastAsia="仿宋_GB2312"/>
                <w:sz w:val="24"/>
                <w:szCs w:val="24"/>
              </w:rPr>
            </w:pPr>
            <w:r>
              <w:rPr>
                <w:rFonts w:hint="eastAsia" w:ascii="仿宋_GB2312" w:hAnsi="黑体" w:eastAsia="仿宋_GB2312"/>
                <w:sz w:val="24"/>
                <w:szCs w:val="24"/>
              </w:rPr>
              <w:t>上年年度工业企业资源集约利用综合评级</w:t>
            </w:r>
          </w:p>
        </w:tc>
        <w:tc>
          <w:tcPr>
            <w:tcW w:w="2097" w:type="dxa"/>
          </w:tcPr>
          <w:p>
            <w:pPr>
              <w:adjustRightInd w:val="0"/>
              <w:spacing w:line="590" w:lineRule="exact"/>
              <w:ind w:right="105" w:rightChar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银行经办人</w:t>
            </w:r>
          </w:p>
        </w:tc>
        <w:tc>
          <w:tcPr>
            <w:tcW w:w="2552" w:type="dxa"/>
          </w:tcPr>
          <w:p>
            <w:pPr>
              <w:adjustRightInd w:val="0"/>
              <w:ind w:right="105" w:rightChars="50"/>
              <w:rPr>
                <w:rFonts w:ascii="仿宋_GB2312" w:eastAsia="仿宋_GB2312"/>
                <w:sz w:val="28"/>
                <w:szCs w:val="28"/>
              </w:rPr>
            </w:pPr>
          </w:p>
        </w:tc>
        <w:tc>
          <w:tcPr>
            <w:tcW w:w="1701" w:type="dxa"/>
            <w:vAlign w:val="center"/>
          </w:tcPr>
          <w:p>
            <w:pPr>
              <w:adjustRightInd w:val="0"/>
              <w:ind w:right="105" w:rightChars="50"/>
              <w:jc w:val="center"/>
              <w:rPr>
                <w:rFonts w:ascii="仿宋_GB2312" w:hAnsi="黑体" w:eastAsia="仿宋_GB2312"/>
                <w:sz w:val="24"/>
                <w:szCs w:val="24"/>
              </w:rPr>
            </w:pPr>
            <w:r>
              <w:rPr>
                <w:rFonts w:hint="eastAsia" w:ascii="仿宋_GB2312" w:hAnsi="黑体" w:eastAsia="仿宋_GB2312"/>
                <w:sz w:val="24"/>
                <w:szCs w:val="24"/>
              </w:rPr>
              <w:t>经办人联系电话</w:t>
            </w:r>
          </w:p>
        </w:tc>
        <w:tc>
          <w:tcPr>
            <w:tcW w:w="2097" w:type="dxa"/>
          </w:tcPr>
          <w:p>
            <w:pPr>
              <w:adjustRightInd w:val="0"/>
              <w:ind w:right="105" w:rightChars="5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972"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金融机构资格审定</w:t>
            </w:r>
          </w:p>
        </w:tc>
        <w:tc>
          <w:tcPr>
            <w:tcW w:w="6350" w:type="dxa"/>
            <w:gridSpan w:val="3"/>
            <w:vAlign w:val="center"/>
          </w:tcPr>
          <w:p>
            <w:pPr>
              <w:widowControl/>
              <w:adjustRightInd w:val="0"/>
              <w:spacing w:line="400" w:lineRule="exact"/>
              <w:ind w:right="105" w:rightChars="50" w:firstLine="480"/>
              <w:jc w:val="right"/>
              <w:rPr>
                <w:rFonts w:ascii="仿宋_GB2312" w:eastAsia="仿宋_GB2312"/>
                <w:iCs/>
                <w:szCs w:val="21"/>
              </w:rPr>
            </w:pPr>
            <w:r>
              <w:rPr>
                <w:rFonts w:hint="eastAsia" w:ascii="仿宋_GB2312" w:eastAsia="仿宋_GB2312"/>
                <w:iCs/>
                <w:szCs w:val="21"/>
              </w:rPr>
              <w:t>XXXX金融机构</w:t>
            </w:r>
          </w:p>
          <w:p>
            <w:pPr>
              <w:widowControl/>
              <w:adjustRightInd w:val="0"/>
              <w:spacing w:line="400" w:lineRule="exact"/>
              <w:ind w:right="105" w:rightChars="50" w:firstLine="480"/>
              <w:jc w:val="left"/>
              <w:rPr>
                <w:rFonts w:ascii="仿宋_GB2312" w:eastAsia="仿宋_GB2312"/>
                <w:iCs/>
                <w:szCs w:val="21"/>
              </w:rPr>
            </w:pPr>
            <w:r>
              <w:rPr>
                <w:rFonts w:hint="eastAsia" w:ascii="仿宋_GB2312" w:eastAsia="仿宋_GB2312"/>
                <w:iCs/>
                <w:szCs w:val="21"/>
              </w:rPr>
              <w:t>（盖章）</w:t>
            </w:r>
          </w:p>
          <w:p>
            <w:pPr>
              <w:spacing w:line="400" w:lineRule="exact"/>
              <w:jc w:val="center"/>
              <w:rPr>
                <w:rFonts w:ascii="仿宋_GB2312" w:eastAsia="仿宋_GB2312"/>
                <w:szCs w:val="21"/>
              </w:rPr>
            </w:pPr>
            <w:r>
              <w:rPr>
                <w:rFonts w:hint="eastAsia" w:ascii="仿宋_GB2312" w:eastAsia="仿宋_GB2312"/>
                <w:iCs/>
                <w:szCs w:val="21"/>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972"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是否为昆山市制造业智能化改造和数字化转型项目储备库内项目且取得项目备案文件</w:t>
            </w:r>
          </w:p>
        </w:tc>
        <w:tc>
          <w:tcPr>
            <w:tcW w:w="6350" w:type="dxa"/>
            <w:gridSpan w:val="3"/>
          </w:tcPr>
          <w:p>
            <w:pPr>
              <w:tabs>
                <w:tab w:val="left" w:pos="8283"/>
                <w:tab w:val="right" w:pos="8505"/>
              </w:tabs>
              <w:overflowPunct w:val="0"/>
              <w:topLinePunct/>
              <w:ind w:firstLine="420" w:firstLineChars="200"/>
              <w:rPr>
                <w:rFonts w:ascii="仿宋_GB2312" w:eastAsia="仿宋_GB2312"/>
                <w:iCs/>
                <w:szCs w:val="21"/>
              </w:rPr>
            </w:pPr>
            <w:r>
              <w:rPr>
                <w:rFonts w:hint="eastAsia" w:ascii="仿宋_GB2312" w:eastAsia="仿宋_GB2312"/>
                <w:iCs/>
                <w:szCs w:val="21"/>
              </w:rPr>
              <w:tab/>
            </w:r>
          </w:p>
          <w:p>
            <w:pPr>
              <w:widowControl/>
              <w:adjustRightInd w:val="0"/>
              <w:spacing w:line="400" w:lineRule="exact"/>
              <w:ind w:right="105" w:rightChars="50" w:firstLine="480"/>
              <w:jc w:val="right"/>
              <w:rPr>
                <w:rFonts w:ascii="仿宋_GB2312" w:eastAsia="仿宋_GB2312"/>
                <w:iCs/>
                <w:szCs w:val="21"/>
              </w:rPr>
            </w:pPr>
          </w:p>
          <w:p>
            <w:pPr>
              <w:widowControl/>
              <w:adjustRightInd w:val="0"/>
              <w:spacing w:line="400" w:lineRule="exact"/>
              <w:ind w:right="105" w:rightChars="50" w:firstLine="480"/>
              <w:jc w:val="right"/>
              <w:rPr>
                <w:rFonts w:ascii="仿宋_GB2312" w:eastAsia="仿宋_GB2312"/>
                <w:iCs/>
                <w:szCs w:val="21"/>
              </w:rPr>
            </w:pPr>
            <w:r>
              <w:rPr>
                <w:rFonts w:hint="eastAsia" w:ascii="仿宋_GB2312" w:eastAsia="仿宋_GB2312"/>
                <w:iCs/>
                <w:szCs w:val="21"/>
              </w:rPr>
              <w:t>昆山市工业和信息化局</w:t>
            </w:r>
          </w:p>
          <w:p>
            <w:pPr>
              <w:widowControl/>
              <w:adjustRightInd w:val="0"/>
              <w:spacing w:line="400" w:lineRule="exact"/>
              <w:ind w:right="105" w:rightChars="50" w:firstLine="480"/>
              <w:jc w:val="right"/>
              <w:rPr>
                <w:rFonts w:ascii="仿宋_GB2312" w:eastAsia="仿宋_GB2312"/>
                <w:iCs/>
                <w:szCs w:val="21"/>
              </w:rPr>
            </w:pPr>
            <w:r>
              <w:rPr>
                <w:rFonts w:hint="eastAsia" w:ascii="仿宋_GB2312" w:eastAsia="仿宋_GB2312"/>
                <w:iCs/>
                <w:szCs w:val="21"/>
              </w:rPr>
              <w:t>（盖章）</w:t>
            </w:r>
          </w:p>
          <w:p>
            <w:pPr>
              <w:widowControl/>
              <w:adjustRightInd w:val="0"/>
              <w:spacing w:line="400" w:lineRule="exact"/>
              <w:ind w:left="3839" w:leftChars="228" w:right="105" w:rightChars="50" w:hanging="3360" w:hangingChars="1600"/>
              <w:jc w:val="left"/>
              <w:rPr>
                <w:rFonts w:ascii="仿宋_GB2312" w:eastAsia="仿宋_GB2312"/>
                <w:iCs/>
                <w:szCs w:val="21"/>
              </w:rPr>
            </w:pPr>
            <w:r>
              <w:rPr>
                <w:rFonts w:hint="eastAsia" w:ascii="仿宋_GB2312" w:eastAsia="仿宋_GB2312"/>
                <w:iCs/>
                <w:szCs w:val="21"/>
              </w:rPr>
              <w:t>年　 月　 日 </w:t>
            </w:r>
          </w:p>
        </w:tc>
      </w:tr>
    </w:tbl>
    <w:p>
      <w:pPr>
        <w:rPr>
          <w:rFonts w:ascii="Times New Roman" w:hAnsi="Times New Roman" w:cs="Times New Roman"/>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5"/>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GJhYTYzMTM1NDdkOGViMTc2OTZlZTExZmRiYmEifQ=="/>
  </w:docVars>
  <w:rsids>
    <w:rsidRoot w:val="6FD378E7"/>
    <w:rsid w:val="6FD37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2022-07-04T08:29:00Z</dcterms:created>
  <dc:creator>刘倩如</dc:creator>
  <cp:lastModifiedBy>刘倩如</cp:lastModifiedBy>
  <dcterms:modified xsi:type="dcterms:W3CDTF">2022-07-04T08:29:40Z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804F3E96975B4370BF2BDDF518D9220F</vt:lpwstr>
  </property>
</Properties>
</file>