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32"/>
          <w:sz w:val="80"/>
          <w:szCs w:val="80"/>
        </w:rPr>
      </w:pPr>
      <w:r>
        <w:rPr>
          <w:rFonts w:hint="eastAsia" w:ascii="方正小标宋简体" w:eastAsia="方正小标宋简体"/>
          <w:color w:val="FF0000"/>
          <w:spacing w:val="-32"/>
          <w:sz w:val="80"/>
          <w:szCs w:val="80"/>
          <w:lang w:val="en-US" w:eastAsia="zh-CN"/>
        </w:rPr>
        <w:pict>
          <v:shape id="_x0000_i1025" o:spt="136" type="#_x0000_t136" style="height:53.1pt;width:447.6pt;" fillcolor="#FF0000" filled="t" stroked="f" coordsize="21600,21600" adj="10800">
            <v:path/>
            <v:fill on="t" focussize="0,0"/>
            <v:stroke on="f" color="#000000"/>
            <v:imagedata o:title=""/>
            <o:lock v:ext="edit"/>
            <v:textpath on="t" fitshape="t" fitpath="t" trim="t" xscale="f" string="苏州市文化产业发展领导小组办公室文件" style="font-family:华文中宋;font-size:40pt;font-weight:bold;v-text-align:center;"/>
            <w10:wrap type="none"/>
            <w10:anchorlock/>
          </v:shape>
        </w:pict>
      </w:r>
    </w:p>
    <w:p>
      <w:pPr>
        <w:jc w:val="center"/>
        <w:rPr>
          <w:rFonts w:hint="eastAsia" w:ascii="方正姚体" w:eastAsia="方正姚体"/>
          <w:b/>
          <w:color w:val="FF0000"/>
          <w:spacing w:val="-102"/>
          <w:szCs w:val="21"/>
        </w:rPr>
      </w:pPr>
    </w:p>
    <w:p>
      <w:pPr>
        <w:jc w:val="center"/>
        <w:rPr>
          <w:rFonts w:hint="eastAsia" w:ascii="仿宋_GB2312" w:eastAsia="仿宋_GB2312"/>
          <w:color w:val="000000"/>
          <w:sz w:val="32"/>
          <w:szCs w:val="32"/>
        </w:rPr>
      </w:pPr>
      <w:r>
        <w:rPr>
          <w:rFonts w:hint="eastAsia" w:ascii="仿宋_GB2312" w:eastAsia="仿宋_GB2312"/>
          <w:color w:val="000000"/>
          <w:sz w:val="32"/>
          <w:szCs w:val="32"/>
        </w:rPr>
        <w:t>苏文产办〔</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eastAsia="仿宋_GB2312"/>
          <w:color w:val="000000"/>
          <w:sz w:val="32"/>
          <w:szCs w:val="32"/>
        </w:rPr>
        <w:t>〕</w:t>
      </w:r>
      <w:r>
        <w:rPr>
          <w:rFonts w:eastAsia="仿宋_GB2312"/>
          <w:color w:val="000000"/>
          <w:sz w:val="32"/>
          <w:szCs w:val="32"/>
        </w:rPr>
        <w:t>2</w:t>
      </w:r>
      <w:r>
        <w:rPr>
          <w:rFonts w:hint="eastAsia" w:ascii="仿宋_GB2312" w:eastAsia="仿宋_GB2312"/>
          <w:color w:val="000000"/>
          <w:sz w:val="32"/>
          <w:szCs w:val="32"/>
        </w:rPr>
        <w:t>号</w:t>
      </w:r>
    </w:p>
    <w:p>
      <w:pPr>
        <w:jc w:val="center"/>
        <w:rPr>
          <w:rFonts w:hint="eastAsia" w:ascii="楷体_GB2312" w:eastAsia="楷体_GB2312"/>
          <w:b/>
          <w:color w:val="FF0000"/>
          <w:sz w:val="44"/>
          <w:szCs w:val="44"/>
        </w:rPr>
      </w:pPr>
      <w:r>
        <w:rPr>
          <w:rFonts w:ascii="楷体_GB2312" w:eastAsia="楷体_GB2312"/>
          <w:b/>
          <w:color w:val="FF0000"/>
          <w:sz w:val="44"/>
          <w:szCs w:val="44"/>
          <w:lang w:val="en-US" w:eastAsia="zh-CN"/>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201295</wp:posOffset>
                </wp:positionV>
                <wp:extent cx="5682615" cy="0"/>
                <wp:effectExtent l="0" t="0" r="0" b="0"/>
                <wp:wrapNone/>
                <wp:docPr id="2" name="直线 3"/>
                <wp:cNvGraphicFramePr/>
                <a:graphic xmlns:a="http://schemas.openxmlformats.org/drawingml/2006/main">
                  <a:graphicData uri="http://schemas.microsoft.com/office/word/2010/wordprocessingShape">
                    <wps:wsp>
                      <wps:cNvCnPr/>
                      <wps:spPr>
                        <a:xfrm>
                          <a:off x="0" y="0"/>
                          <a:ext cx="5682614" cy="0"/>
                        </a:xfrm>
                        <a:prstGeom prst="line">
                          <a:avLst/>
                        </a:prstGeom>
                        <a:noFill/>
                        <a:ln w="38100"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0pt;margin-top:15.85pt;height:0pt;width:447.45pt;z-index:251659264;mso-width-relative:page;mso-height-relative:page;" filled="f" stroked="t" coordsize="21600,21600" o:gfxdata="UEsDBAoAAAAAAIdO4kAAAAAAAAAAAAAAAAAEAAAAZHJzL1BLAwQUAAAACACHTuJAJoBBItMAAAAG&#10;AQAADwAAAGRycy9kb3ducmV2LnhtbE2PS0/DMBCE70j8B2uRuFE7PJMQpwekSsCptBzozY23cYS9&#10;jmL3wb9nEQc47sxo5ttmfgpeHHBKQyQNxUyBQOqiHajX8L5eXJUgUjZkjY+EGr4wwbw9P2tMbeOR&#10;3vCwyr3gEkq10eByHmspU+cwmDSLIxJ7uzgFk/mcemknc+Ty4OW1UvcymIF4wZkRnxx2n6t90PCh&#10;1htaVqWjDp/vXsLrQtHSa315UahHEBlP+S8MP/iMDi0zbeOebBJeAz+SNdwUDyDYLavbCsT2V5Bt&#10;I//jt99QSwMEFAAAAAgAh07iQPOwaSIWAgAAHgQAAA4AAABkcnMvZTJvRG9jLnhtbK1TzY7TMBC+&#10;I/EOlu80SbdbulHTFWpVhISgEvAAruMklvzH2G1aXoXX4MSFx9nXYOx02+5y2QM5JDOe8TfzfTOZ&#10;3x+0InsBXlpT0WKUUyIMt7U0bUW/fV2/mVHiAzM1U9aIih6Fp/eL16/mvSvF2HZW1QIIghhf9q6i&#10;XQiuzDLPO6GZH1knDAYbC5oFdKHNamA9omuVjfN8mvUWageWC+/xdDUE6QkRXgJom0ZysbJ8p4UJ&#10;AyoIxQJS8p10ni5St00jePjcNF4EoiqKTEN6YxG0t/GdLeasbIG5TvJTC+wlLTzjpJk0WPQMtWKB&#10;kR3If6C05GC9bcKIW50NRJIiyKLIn2nzpWNOJC4otXdn0f3/g+Wf9hsgsq7omBLDNA784eevh99/&#10;yE3Upne+xJSl2cDJ824DkeihAR2/SIEckp7Hs57iEAjHw9vpbDwtJpTwx1h2uejAh/fCahKNiipp&#10;IlVWsv1HH7AYpj6mxGNj11KpNC5lSF/Rm1mR4xQ5wx1scPZoaoc8vGkTjrdK1vFOvO2h3S4VkD3D&#10;PVivc3wiPazxJC0WXDHfDXkpNGyIlkFEBfCCMviJugxKRGtr6yOqiD8VEuks/KCkx5XCXr7vGAhK&#10;1AeDM7srJpO4g8mZ3L4dowPXke11hBmOUBVFYoO5DMPe7hzItsNKReJp7LtdsI1Mml26OTWJa5O6&#10;Pq143MtrP2Vdfuv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AQSLTAAAABgEAAA8AAAAAAAAA&#10;AQAgAAAAIgAAAGRycy9kb3ducmV2LnhtbFBLAQIUABQAAAAIAIdO4kDzsGkiFgIAAB4EAAAOAAAA&#10;AAAAAAEAIAAAACIBAABkcnMvZTJvRG9jLnhtbFBLBQYAAAAABgAGAFkBAACqBQAAAAA=&#10;">
                <v:fill on="f" focussize="0,0"/>
                <v:stroke weight="3pt" color="#FF0000" joinstyle="miter"/>
                <v:imagedata o:title=""/>
                <o:lock v:ext="edit" aspectratio="f"/>
              </v:line>
            </w:pict>
          </mc:Fallback>
        </mc:AlternateContent>
      </w:r>
      <w:r>
        <w:rPr>
          <w:rFonts w:hint="eastAsia" w:ascii="楷体_GB2312" w:eastAsia="楷体_GB2312"/>
          <w:b/>
          <w:color w:val="FF0000"/>
          <w:sz w:val="44"/>
          <w:szCs w:val="44"/>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44"/>
          <w:szCs w:val="4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ascii="方正小标宋_GBK" w:eastAsia="方正小标宋_GBK"/>
          <w:vanish w:val="0"/>
          <w:kern w:val="2"/>
          <w:sz w:val="44"/>
          <w:szCs w:val="44"/>
        </w:rPr>
      </w:pPr>
      <w:r>
        <w:rPr>
          <w:rFonts w:hint="eastAsia" w:ascii="方正小标宋_GBK" w:eastAsia="方正小标宋_GBK"/>
          <w:vanish w:val="0"/>
          <w:kern w:val="2"/>
          <w:sz w:val="44"/>
          <w:szCs w:val="44"/>
        </w:rPr>
        <w:t>关于开展2023年度苏州市文化产业示范园区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44"/>
          <w:szCs w:val="44"/>
        </w:rPr>
      </w:pPr>
      <w:r>
        <w:rPr>
          <w:rFonts w:hint="eastAsia" w:ascii="方正小标宋_GBK" w:eastAsia="方正小标宋_GBK"/>
          <w:vanish w:val="0"/>
          <w:kern w:val="2"/>
          <w:sz w:val="44"/>
          <w:szCs w:val="44"/>
        </w:rPr>
        <w:t>申报工作的通知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各县级市（区）文化和旅游行政部门，各有关单位：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为贯彻落实市委、市政府关于文化产业高质量发展的意见和相关扶持政策，推动全市文化产业集聚发展，根据</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市政府关于印发苏州市文化产业示范园区（基地）认定管理办法的通知</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苏府规字〔</w:t>
      </w:r>
      <w:r>
        <w:rPr>
          <w:rFonts w:ascii="Times New Roman" w:hAnsi="Times New Roman" w:eastAsia="仿宋_GB2312" w:cs="Times New Roman"/>
          <w:vanish w:val="0"/>
          <w:kern w:val="2"/>
          <w:sz w:val="32"/>
          <w:szCs w:val="32"/>
        </w:rPr>
        <w:t>2022</w:t>
      </w:r>
      <w:r>
        <w:rPr>
          <w:rFonts w:hint="eastAsia" w:ascii="仿宋_GB2312" w:eastAsia="仿宋_GB2312" w:cs="Times New Roman"/>
          <w:vanish w:val="0"/>
          <w:kern w:val="2"/>
          <w:sz w:val="32"/>
          <w:szCs w:val="32"/>
        </w:rPr>
        <w:t>〕</w:t>
      </w:r>
      <w:r>
        <w:rPr>
          <w:rFonts w:ascii="Times New Roman" w:hAnsi="Times New Roman" w:eastAsia="仿宋_GB2312" w:cs="Times New Roman"/>
          <w:vanish w:val="0"/>
          <w:kern w:val="2"/>
          <w:sz w:val="32"/>
          <w:szCs w:val="32"/>
        </w:rPr>
        <w:t>11</w:t>
      </w:r>
      <w:r>
        <w:rPr>
          <w:rFonts w:hint="eastAsia" w:ascii="仿宋_GB2312" w:eastAsia="仿宋_GB2312" w:cs="Times New Roman"/>
          <w:vanish w:val="0"/>
          <w:kern w:val="2"/>
          <w:sz w:val="32"/>
          <w:szCs w:val="32"/>
        </w:rPr>
        <w:t>号</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现</w:t>
      </w:r>
      <w:r>
        <w:rPr>
          <w:rFonts w:hint="eastAsia" w:ascii="仿宋_GB2312" w:eastAsia="仿宋_GB2312"/>
          <w:vanish w:val="0"/>
          <w:kern w:val="2"/>
          <w:sz w:val="32"/>
          <w:szCs w:val="32"/>
        </w:rPr>
        <w:t>开展</w:t>
      </w:r>
      <w:r>
        <w:rPr>
          <w:rFonts w:ascii="Times New Roman" w:hAnsi="Times New Roman" w:eastAsia="仿宋_GB2312" w:cs="Times New Roman"/>
          <w:vanish w:val="0"/>
          <w:kern w:val="2"/>
          <w:sz w:val="32"/>
          <w:szCs w:val="32"/>
        </w:rPr>
        <w:t>2023</w:t>
      </w:r>
      <w:r>
        <w:rPr>
          <w:rFonts w:hint="eastAsia" w:ascii="仿宋_GB2312" w:eastAsia="仿宋_GB2312" w:cs="Times New Roman"/>
          <w:vanish w:val="0"/>
          <w:kern w:val="2"/>
          <w:sz w:val="32"/>
          <w:szCs w:val="32"/>
        </w:rPr>
        <w:t>年度苏州市文化产业示范园区申报工作</w:t>
      </w:r>
      <w:r>
        <w:rPr>
          <w:rFonts w:hint="eastAsia" w:ascii="仿宋_GB2312" w:eastAsia="仿宋_GB2312"/>
          <w:vanish w:val="0"/>
          <w:kern w:val="2"/>
          <w:sz w:val="32"/>
          <w:szCs w:val="32"/>
        </w:rPr>
        <w:t>。有关事项通知如下：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vanish w:val="0"/>
          <w:kern w:val="2"/>
          <w:sz w:val="32"/>
          <w:szCs w:val="32"/>
        </w:rPr>
        <w:t>一、总体要求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遵循统筹规划、合理布局、突出特色、内容优先、自主创新的原则，按照“自愿申报、严格标准、示范引领、动态管理”的要求，坚持公开、公平、公正，通过竞争性比选，择优认定。</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二、申报条件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符合苏州市和所在地文化产业发展规划，在土地、规划、建设、消防、安全、节能、环保、卫生、文物保护等方面符合国家、省、市相关法律法规和规范。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“四至”范围明确，建筑面积原则上不少于</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万平方米。具有较为完善的基础设施和公共服务配套，能够为文化企业发展提供必要的硬件条件和企业孵化、融资中介、技术信息、交易展示等公共服务。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园区规范运营</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年以上，建设和运营主体具有独立法人资格，有专门的运营管理机构和人员。园区发展战略清晰，管理制度健全，园区内企业均建立安全生产责任制度，近</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年没有发生重大生产安全、环境污染责任事故及其他违法违规问题；园区内文化产业项目、文化设施和文化产品符合社会主义核心价值观。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园区以文化产业为主导产业，有鲜明的文化产业特色。文化产业规模化、集约化程度较高，园区内文化企业数原则上不少于</w:t>
      </w:r>
      <w:r>
        <w:rPr>
          <w:rFonts w:ascii="Times New Roman" w:hAnsi="Times New Roman" w:eastAsia="仿宋_GB2312" w:cs="Times New Roman"/>
          <w:vanish w:val="0"/>
          <w:kern w:val="2"/>
          <w:sz w:val="32"/>
          <w:szCs w:val="32"/>
        </w:rPr>
        <w:t>30</w:t>
      </w:r>
      <w:r>
        <w:rPr>
          <w:rFonts w:hint="eastAsia" w:ascii="仿宋_GB2312" w:eastAsia="仿宋_GB2312" w:cs="Times New Roman"/>
          <w:vanish w:val="0"/>
          <w:kern w:val="2"/>
          <w:sz w:val="32"/>
          <w:szCs w:val="32"/>
        </w:rPr>
        <w:t>家，园区内文化企业数量占园区企业总数的</w:t>
      </w:r>
      <w:r>
        <w:rPr>
          <w:rFonts w:ascii="Times New Roman" w:hAnsi="Times New Roman" w:eastAsia="仿宋_GB2312" w:cs="Times New Roman"/>
          <w:vanish w:val="0"/>
          <w:kern w:val="2"/>
          <w:sz w:val="32"/>
          <w:szCs w:val="32"/>
        </w:rPr>
        <w:t>50%</w:t>
      </w:r>
      <w:r>
        <w:rPr>
          <w:rFonts w:hint="eastAsia" w:ascii="仿宋_GB2312" w:eastAsia="仿宋_GB2312" w:cs="Times New Roman"/>
          <w:vanish w:val="0"/>
          <w:kern w:val="2"/>
          <w:sz w:val="32"/>
          <w:szCs w:val="32"/>
        </w:rPr>
        <w:t>以上或园区内文化企业营业收入占园区总营业收入比重</w:t>
      </w:r>
      <w:r>
        <w:rPr>
          <w:rFonts w:ascii="Times New Roman" w:hAnsi="Times New Roman" w:eastAsia="仿宋_GB2312" w:cs="Times New Roman"/>
          <w:vanish w:val="0"/>
          <w:kern w:val="2"/>
          <w:sz w:val="32"/>
          <w:szCs w:val="32"/>
        </w:rPr>
        <w:t>60%</w:t>
      </w:r>
      <w:r>
        <w:rPr>
          <w:rFonts w:hint="eastAsia" w:ascii="仿宋_GB2312" w:eastAsia="仿宋_GB2312" w:cs="Times New Roman"/>
          <w:vanish w:val="0"/>
          <w:kern w:val="2"/>
          <w:sz w:val="32"/>
          <w:szCs w:val="32"/>
        </w:rPr>
        <w:t>以上，在苏州市具有代表性和示范性。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5.</w:t>
      </w:r>
      <w:r>
        <w:rPr>
          <w:rFonts w:hint="eastAsia" w:ascii="仿宋_GB2312" w:eastAsia="仿宋_GB2312" w:cs="Times New Roman"/>
          <w:vanish w:val="0"/>
          <w:kern w:val="2"/>
          <w:sz w:val="32"/>
          <w:szCs w:val="32"/>
        </w:rPr>
        <w:t>园区在体制机制创新、产业融合、产品研发、业态创新等方面具有示范价值，同时在科技应用、传播推广、运营模式、文化传承等领域形成一定带动和辐射效应。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6.</w:t>
      </w:r>
      <w:r>
        <w:rPr>
          <w:rFonts w:hint="eastAsia" w:ascii="仿宋_GB2312" w:eastAsia="仿宋_GB2312" w:cs="Times New Roman"/>
          <w:vanish w:val="0"/>
          <w:kern w:val="2"/>
          <w:sz w:val="32"/>
          <w:szCs w:val="32"/>
        </w:rPr>
        <w:t>法律法规规定的其他条件。</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三</w:t>
      </w:r>
      <w:r>
        <w:rPr>
          <w:rFonts w:hint="eastAsia" w:ascii="黑体" w:eastAsia="黑体"/>
          <w:vanish w:val="0"/>
          <w:kern w:val="2"/>
          <w:sz w:val="32"/>
          <w:szCs w:val="32"/>
        </w:rPr>
        <w:t>、申报主体和程序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苏州市文化产业示范园区申报主体为文化产业园区运营管理机构。按照属地管理原则，各文化产业园区运营管理机构向所在地县级市（区）文化和旅游行政部门申报。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各县级市（区）文化和旅游行政部门对提出申请的文化产业园区进行实地初审后向市文产办推荐并报送申报材料。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市文产办组织评审小组对申报材料进行资料审核及实地评估，经评审、公示等程序后由苏州市文化产业发展领导小组发文认定。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四</w:t>
      </w:r>
      <w:r>
        <w:rPr>
          <w:rFonts w:hint="eastAsia" w:ascii="黑体" w:eastAsia="黑体"/>
          <w:vanish w:val="0"/>
          <w:kern w:val="2"/>
          <w:sz w:val="32"/>
          <w:szCs w:val="32"/>
        </w:rPr>
        <w:t>、申报材料和方式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对初审合格的文化产业示范园区，各县级市（区）文化和旅游行政部门应当向市文产办提交以下材料（一式</w:t>
      </w: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（一）县级市（区）文化和旅游行政部门的推荐文件。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（二）申报主体的申请文件和《苏州市文化产业示范园区申报书》。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（三）苏州市文化产业示范园区申请材料附件：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文化产业园区运营管理机构的营业执照、组织机构代码证及税务登记证（或“三证合一”）的复印件、主要负责人身份证明复印件以及开户银行的资信证明；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近</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年经会计师事务所审计的年度财务审计报告；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文化产业园区建设发展规划；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文化产业园区内文化企业名录、企业联系人及联系方式；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5.</w:t>
      </w:r>
      <w:r>
        <w:rPr>
          <w:rFonts w:hint="eastAsia" w:ascii="仿宋_GB2312" w:eastAsia="仿宋_GB2312" w:cs="Times New Roman"/>
          <w:vanish w:val="0"/>
          <w:kern w:val="2"/>
          <w:sz w:val="32"/>
          <w:szCs w:val="32"/>
        </w:rPr>
        <w:t>文化产业园区运营成效自评报告；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6.</w:t>
      </w:r>
      <w:r>
        <w:rPr>
          <w:rFonts w:hint="eastAsia" w:ascii="仿宋_GB2312" w:eastAsia="仿宋_GB2312" w:cs="Times New Roman"/>
          <w:vanish w:val="0"/>
          <w:kern w:val="2"/>
          <w:sz w:val="32"/>
          <w:szCs w:val="32"/>
        </w:rPr>
        <w:t>文化产业园区自评工作台帐（自存备查）；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7.</w:t>
      </w:r>
      <w:r>
        <w:rPr>
          <w:rFonts w:hint="eastAsia" w:ascii="仿宋_GB2312" w:eastAsia="仿宋_GB2312" w:cs="Times New Roman"/>
          <w:vanish w:val="0"/>
          <w:kern w:val="2"/>
          <w:sz w:val="32"/>
          <w:szCs w:val="32"/>
        </w:rPr>
        <w:t>其他补充材料。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五、其他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请各县级市（区）文化和旅游行政部门于</w:t>
      </w: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月</w:t>
      </w:r>
      <w:r>
        <w:rPr>
          <w:rFonts w:ascii="Times New Roman" w:hAnsi="Times New Roman" w:eastAsia="仿宋_GB2312" w:cs="Times New Roman"/>
          <w:vanish w:val="0"/>
          <w:kern w:val="2"/>
          <w:sz w:val="32"/>
          <w:szCs w:val="32"/>
        </w:rPr>
        <w:t>28</w:t>
      </w:r>
      <w:r>
        <w:rPr>
          <w:rFonts w:hint="eastAsia" w:ascii="仿宋_GB2312" w:eastAsia="仿宋_GB2312" w:cs="Times New Roman"/>
          <w:vanish w:val="0"/>
          <w:kern w:val="2"/>
          <w:sz w:val="32"/>
          <w:szCs w:val="32"/>
        </w:rPr>
        <w:t>日前将正式公文、申报汇总表及申报材料（纸质材料及</w:t>
      </w:r>
      <w:r>
        <w:rPr>
          <w:rFonts w:ascii="Times New Roman" w:hAnsi="Times New Roman" w:eastAsia="仿宋_GB2312" w:cs="Times New Roman"/>
          <w:vanish w:val="0"/>
          <w:kern w:val="2"/>
          <w:sz w:val="32"/>
          <w:szCs w:val="32"/>
        </w:rPr>
        <w:t>PDF</w:t>
      </w:r>
      <w:r>
        <w:rPr>
          <w:rFonts w:hint="eastAsia" w:ascii="仿宋_GB2312" w:eastAsia="仿宋_GB2312" w:cs="Times New Roman"/>
          <w:vanish w:val="0"/>
          <w:kern w:val="2"/>
          <w:sz w:val="32"/>
          <w:szCs w:val="32"/>
        </w:rPr>
        <w:t>电子材料）报送我局。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联系地址：苏州市公园路</w:t>
      </w:r>
      <w:r>
        <w:rPr>
          <w:rFonts w:ascii="Times New Roman" w:hAnsi="Times New Roman" w:eastAsia="仿宋_GB2312" w:cs="Times New Roman"/>
          <w:vanish w:val="0"/>
          <w:kern w:val="2"/>
          <w:sz w:val="32"/>
          <w:szCs w:val="32"/>
        </w:rPr>
        <w:t>38</w:t>
      </w:r>
      <w:r>
        <w:rPr>
          <w:rFonts w:hint="eastAsia" w:ascii="仿宋_GB2312" w:eastAsia="仿宋_GB2312" w:cs="Times New Roman"/>
          <w:vanish w:val="0"/>
          <w:kern w:val="2"/>
          <w:sz w:val="32"/>
          <w:szCs w:val="32"/>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联系人：市文广旅局产业发展处</w:t>
      </w:r>
      <w:r>
        <w:rPr>
          <w:rFonts w:hint="eastAsia" w:ascii="Times New Roman" w:hAnsi="Times New Roman" w:eastAsia="仿宋_GB2312" w:cs="Times New Roman"/>
          <w:vanish w:val="0"/>
          <w:kern w:val="2"/>
          <w:sz w:val="32"/>
          <w:szCs w:val="32"/>
        </w:rPr>
        <w:t xml:space="preserve"> </w:t>
      </w:r>
      <w:r>
        <w:rPr>
          <w:rFonts w:hint="eastAsia" w:ascii="仿宋_GB2312" w:eastAsia="仿宋_GB2312" w:cs="Times New Roman"/>
          <w:vanish w:val="0"/>
          <w:kern w:val="2"/>
          <w:sz w:val="32"/>
          <w:szCs w:val="32"/>
        </w:rPr>
        <w:t>孙熙；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联系电话：</w:t>
      </w:r>
      <w:r>
        <w:rPr>
          <w:rFonts w:ascii="Times New Roman" w:hAnsi="Times New Roman" w:eastAsia="仿宋_GB2312" w:cs="Times New Roman"/>
          <w:vanish w:val="0"/>
          <w:kern w:val="2"/>
          <w:sz w:val="32"/>
          <w:szCs w:val="32"/>
        </w:rPr>
        <w:t>69823048</w:t>
      </w:r>
      <w:r>
        <w:rPr>
          <w:rFonts w:hint="eastAsia" w:ascii="仿宋_GB2312" w:eastAsia="仿宋_GB2312" w:cs="Times New Roman"/>
          <w:vanish w:val="0"/>
          <w:kern w:val="2"/>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附件：</w:t>
      </w: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苏州市文化产业示范园区申报汇总表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1600" w:firstLineChars="5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苏州市文化产业示范园区申报书</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p>
    <w:p>
      <w:pPr>
        <w:wordWrap w:val="0"/>
        <w:spacing w:line="560" w:lineRule="exact"/>
        <w:ind w:right="-41" w:firstLine="4800" w:firstLineChars="1500"/>
        <w:rPr>
          <w:rFonts w:hint="eastAsia" w:ascii="仿宋_GB2312" w:eastAsia="仿宋_GB2312"/>
          <w:sz w:val="32"/>
          <w:szCs w:val="32"/>
        </w:rPr>
      </w:pPr>
      <w:r>
        <w:rPr>
          <w:rFonts w:hint="eastAsia" w:ascii="仿宋_GB2312" w:eastAsia="仿宋_GB2312"/>
          <w:sz w:val="32"/>
          <w:szCs w:val="32"/>
        </w:rPr>
        <w:t xml:space="preserve">      </w:t>
      </w:r>
      <w:r>
        <w:rPr>
          <w:rFonts w:eastAsia="仿宋_GB2312"/>
          <w:sz w:val="32"/>
          <w:szCs w:val="32"/>
        </w:rPr>
        <w:t xml:space="preserve"> </w:t>
      </w:r>
      <w:r>
        <w:rPr>
          <w:rFonts w:hint="eastAsia" w:eastAsia="仿宋_GB2312"/>
          <w:sz w:val="32"/>
          <w:szCs w:val="32"/>
        </w:rPr>
        <w:t>202</w:t>
      </w:r>
      <w:r>
        <w:rPr>
          <w:rFonts w:hint="eastAsia" w:eastAsia="仿宋_GB2312"/>
          <w:sz w:val="32"/>
          <w:szCs w:val="32"/>
          <w:lang w:val="en-US" w:eastAsia="zh-CN"/>
        </w:rPr>
        <w:t>3</w:t>
      </w:r>
      <w:r>
        <w:rPr>
          <w:rFonts w:hint="eastAsia" w:ascii="仿宋_GB2312" w:eastAsia="仿宋_GB2312"/>
          <w:sz w:val="32"/>
          <w:szCs w:val="32"/>
        </w:rPr>
        <w:t>年</w:t>
      </w:r>
      <w:r>
        <w:rPr>
          <w:rFonts w:hint="eastAsia" w:eastAsia="仿宋_GB2312"/>
          <w:sz w:val="32"/>
          <w:szCs w:val="32"/>
        </w:rPr>
        <w:t>3</w:t>
      </w:r>
      <w:r>
        <w:rPr>
          <w:rFonts w:hint="eastAsia" w:ascii="仿宋_GB2312" w:eastAsia="仿宋_GB2312"/>
          <w:sz w:val="32"/>
          <w:szCs w:val="32"/>
        </w:rPr>
        <w:t>月</w:t>
      </w:r>
      <w:r>
        <w:rPr>
          <w:rFonts w:hint="eastAsia" w:eastAsia="仿宋_GB2312"/>
          <w:sz w:val="32"/>
          <w:szCs w:val="32"/>
        </w:rPr>
        <w:t>8</w:t>
      </w:r>
      <w:r>
        <w:rPr>
          <w:rFonts w:hint="eastAsia" w:ascii="仿宋_GB2312" w:eastAsia="仿宋_GB2312"/>
          <w:sz w:val="32"/>
          <w:szCs w:val="32"/>
        </w:rPr>
        <w:t xml:space="preserve">日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0" w:lineRule="atLeast"/>
        <w:ind w:firstLine="280" w:firstLineChars="100"/>
        <w:rPr>
          <w:rFonts w:hint="eastAsia" w:ascii="仿宋_GB2312" w:eastAsia="仿宋_GB2312"/>
          <w:sz w:val="28"/>
          <w:szCs w:val="28"/>
        </w:rPr>
      </w:pPr>
    </w:p>
    <w:p>
      <w:pPr>
        <w:spacing w:line="0" w:lineRule="atLeast"/>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0" w:lineRule="atLeast"/>
        <w:rPr>
          <w:rFonts w:hint="eastAsia" w:ascii="仿宋_GB2312" w:eastAsia="仿宋_GB2312"/>
          <w:sz w:val="28"/>
          <w:szCs w:val="28"/>
          <w:u w:val="single"/>
        </w:rPr>
      </w:pPr>
      <w:r>
        <w:rPr>
          <w:rFonts w:hint="eastAsia" w:ascii="仿宋_GB2312" w:eastAsia="仿宋_GB2312"/>
          <w:sz w:val="28"/>
          <w:szCs w:val="28"/>
          <w:u w:val="single"/>
        </w:rPr>
        <w:t xml:space="preserve">  苏州市文化产业发展领导小组办公室         </w:t>
      </w:r>
      <w:r>
        <w:rPr>
          <w:rFonts w:eastAsia="仿宋_GB2312"/>
          <w:sz w:val="28"/>
          <w:szCs w:val="28"/>
          <w:u w:val="single"/>
        </w:rPr>
        <w:t xml:space="preserve">   </w:t>
      </w:r>
      <w:r>
        <w:rPr>
          <w:rFonts w:hint="eastAsia" w:eastAsia="仿宋_GB2312"/>
          <w:sz w:val="28"/>
          <w:szCs w:val="28"/>
          <w:u w:val="single"/>
        </w:rPr>
        <w:t>202</w:t>
      </w:r>
      <w:r>
        <w:rPr>
          <w:rFonts w:hint="eastAsia" w:eastAsia="仿宋_GB2312"/>
          <w:sz w:val="28"/>
          <w:szCs w:val="28"/>
          <w:u w:val="single"/>
          <w:lang w:val="en-US" w:eastAsia="zh-CN"/>
        </w:rPr>
        <w:t>3</w:t>
      </w:r>
      <w:r>
        <w:rPr>
          <w:rFonts w:hint="eastAsia" w:ascii="仿宋_GB2312" w:eastAsia="仿宋_GB2312"/>
          <w:sz w:val="28"/>
          <w:szCs w:val="28"/>
          <w:u w:val="single"/>
        </w:rPr>
        <w:t>年</w:t>
      </w:r>
      <w:r>
        <w:rPr>
          <w:rFonts w:eastAsia="仿宋_GB2312"/>
          <w:sz w:val="28"/>
          <w:szCs w:val="28"/>
          <w:u w:val="single"/>
        </w:rPr>
        <w:t>3</w:t>
      </w:r>
      <w:r>
        <w:rPr>
          <w:rFonts w:hint="eastAsia" w:ascii="仿宋_GB2312" w:eastAsia="仿宋_GB2312"/>
          <w:sz w:val="28"/>
          <w:szCs w:val="28"/>
          <w:u w:val="single"/>
        </w:rPr>
        <w:t>月</w:t>
      </w:r>
      <w:r>
        <w:rPr>
          <w:rFonts w:eastAsia="仿宋_GB2312"/>
          <w:sz w:val="28"/>
          <w:szCs w:val="28"/>
          <w:u w:val="single"/>
        </w:rPr>
        <w:t>8</w:t>
      </w:r>
      <w:r>
        <w:rPr>
          <w:rFonts w:hint="eastAsia" w:ascii="仿宋_GB2312" w:eastAsia="仿宋_GB2312"/>
          <w:sz w:val="28"/>
          <w:szCs w:val="28"/>
          <w:u w:val="single"/>
        </w:rPr>
        <w:t xml:space="preserve">日印 </w:t>
      </w:r>
    </w:p>
    <w:p>
      <w:pPr>
        <w:spacing w:line="0" w:lineRule="atLeast"/>
        <w:rPr>
          <w:rFonts w:ascii="仿宋_GB2312" w:eastAsia="仿宋_GB2312"/>
          <w:sz w:val="28"/>
          <w:szCs w:val="28"/>
        </w:rPr>
      </w:pPr>
      <w:r>
        <w:rPr>
          <w:rFonts w:hint="eastAsia" w:ascii="仿宋_GB2312" w:eastAsia="仿宋_GB2312"/>
          <w:sz w:val="28"/>
          <w:szCs w:val="28"/>
        </w:rPr>
        <w:t xml:space="preserve">  拟稿：孙熙　　　　 </w:t>
      </w:r>
      <w:r>
        <w:rPr>
          <w:sz w:val="32"/>
          <w:szCs w:val="32"/>
        </w:rPr>
        <w:t xml:space="preserve"> </w:t>
      </w:r>
      <w:r>
        <w:rPr>
          <w:rFonts w:hint="eastAsia" w:ascii="仿宋_GB2312" w:eastAsia="仿宋_GB2312"/>
          <w:sz w:val="28"/>
          <w:szCs w:val="28"/>
        </w:rPr>
        <w:t>　校对：钟芸菲             （共印</w:t>
      </w:r>
      <w:r>
        <w:rPr>
          <w:rFonts w:eastAsia="仿宋_GB2312"/>
          <w:sz w:val="28"/>
          <w:szCs w:val="28"/>
        </w:rPr>
        <w:t>20</w:t>
      </w:r>
      <w:r>
        <w:rPr>
          <w:rFonts w:hint="eastAsia" w:ascii="仿宋_GB2312" w:eastAsia="仿宋_GB2312"/>
          <w:sz w:val="28"/>
          <w:szCs w:val="28"/>
        </w:rPr>
        <w:t>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left"/>
        <w:textAlignment w:val="center"/>
        <w:rPr>
          <w:rFonts w:ascii="仿宋_GB2312" w:eastAsia="仿宋_GB2312"/>
          <w:sz w:val="28"/>
          <w:szCs w:val="28"/>
        </w:rPr>
        <w:sectPr>
          <w:footerReference r:id="rId3" w:type="default"/>
          <w:footerReference r:id="rId4" w:type="even"/>
          <w:pgSz w:w="11907" w:h="16839"/>
          <w:pgMar w:top="2041" w:right="1530" w:bottom="1927" w:left="1530" w:header="851" w:footer="992" w:gutter="0"/>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left"/>
        <w:textAlignment w:val="center"/>
        <w:rPr>
          <w:rFonts w:hint="eastAsia" w:ascii="黑体" w:eastAsia="黑体"/>
          <w:i w:val="0"/>
          <w:iCs w:val="0"/>
          <w:vanish w:val="0"/>
          <w:color w:val="auto"/>
          <w:kern w:val="0"/>
          <w:sz w:val="32"/>
          <w:szCs w:val="32"/>
        </w:rPr>
      </w:pPr>
      <w:r>
        <w:rPr>
          <w:rFonts w:hint="eastAsia" w:ascii="黑体" w:eastAsia="黑体"/>
          <w:i w:val="0"/>
          <w:iCs w:val="0"/>
          <w:vanish w:val="0"/>
          <w:color w:val="auto"/>
          <w:kern w:val="0"/>
          <w:sz w:val="32"/>
          <w:szCs w:val="32"/>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center"/>
        <w:textAlignment w:val="center"/>
        <w:rPr>
          <w:rFonts w:hint="eastAsia" w:ascii="方正小标宋_GBK" w:eastAsia="方正小标宋_GBK"/>
          <w:i w:val="0"/>
          <w:iCs w:val="0"/>
          <w:vanish w:val="0"/>
          <w:color w:val="auto"/>
          <w:kern w:val="0"/>
          <w:sz w:val="36"/>
          <w:szCs w:val="36"/>
        </w:rPr>
      </w:pPr>
      <w:r>
        <w:rPr>
          <w:rFonts w:hint="eastAsia" w:ascii="方正小标宋_GBK" w:eastAsia="方正小标宋_GBK"/>
          <w:i w:val="0"/>
          <w:iCs w:val="0"/>
          <w:vanish w:val="0"/>
          <w:color w:val="auto"/>
          <w:kern w:val="0"/>
          <w:sz w:val="36"/>
          <w:szCs w:val="36"/>
        </w:rPr>
        <w:t>苏州市文化产业示范园区申报汇总表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both"/>
        <w:textAlignment w:val="center"/>
        <w:rPr>
          <w:rFonts w:hint="eastAsia" w:ascii="方正小标宋_GBK" w:eastAsia="方正小标宋_GBK"/>
          <w:i w:val="0"/>
          <w:iCs w:val="0"/>
          <w:vanish w:val="0"/>
          <w:color w:val="auto"/>
          <w:kern w:val="0"/>
          <w:sz w:val="36"/>
          <w:szCs w:val="36"/>
        </w:rPr>
      </w:pPr>
    </w:p>
    <w:tbl>
      <w:tblPr>
        <w:tblStyle w:val="12"/>
        <w:tblW w:w="15215"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21"/>
        <w:gridCol w:w="1273"/>
        <w:gridCol w:w="1813"/>
        <w:gridCol w:w="1967"/>
        <w:gridCol w:w="1181"/>
        <w:gridCol w:w="2148"/>
        <w:gridCol w:w="1181"/>
        <w:gridCol w:w="1182"/>
        <w:gridCol w:w="1183"/>
        <w:gridCol w:w="1183"/>
        <w:gridCol w:w="1183"/>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807" w:hRule="atLeast"/>
          <w:jc w:val="center"/>
          <w:hidden/>
        </w:trPr>
        <w:tc>
          <w:tcPr>
            <w:tcW w:w="921" w:type="dxa"/>
            <w:tcBorders>
              <w:top w:val="single" w:color="auto" w:sz="12"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序号</w:t>
            </w:r>
          </w:p>
        </w:tc>
        <w:tc>
          <w:tcPr>
            <w:tcW w:w="127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所属市（区）</w:t>
            </w:r>
          </w:p>
        </w:tc>
        <w:tc>
          <w:tcPr>
            <w:tcW w:w="181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园区名称</w:t>
            </w:r>
          </w:p>
        </w:tc>
        <w:tc>
          <w:tcPr>
            <w:tcW w:w="1967"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运营机构名称</w:t>
            </w:r>
          </w:p>
        </w:tc>
        <w:tc>
          <w:tcPr>
            <w:tcW w:w="1181"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正式运营时间</w:t>
            </w:r>
          </w:p>
        </w:tc>
        <w:tc>
          <w:tcPr>
            <w:tcW w:w="214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文化产业细分领域及代表性企业</w:t>
            </w:r>
          </w:p>
        </w:tc>
        <w:tc>
          <w:tcPr>
            <w:tcW w:w="1181"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建筑面积（万平方米）</w:t>
            </w:r>
          </w:p>
        </w:tc>
        <w:tc>
          <w:tcPr>
            <w:tcW w:w="1182"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文化企业数量（个）</w:t>
            </w:r>
          </w:p>
        </w:tc>
        <w:tc>
          <w:tcPr>
            <w:tcW w:w="118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园区内文化企业数量占园区企业总数比重</w:t>
            </w:r>
          </w:p>
        </w:tc>
        <w:tc>
          <w:tcPr>
            <w:tcW w:w="118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园区内文化企业营业收入占园区内企业总营业收入比重</w:t>
            </w:r>
          </w:p>
        </w:tc>
        <w:tc>
          <w:tcPr>
            <w:tcW w:w="1183" w:type="dxa"/>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0"/>
                <w:sz w:val="21"/>
                <w:szCs w:val="21"/>
              </w:rPr>
            </w:pPr>
            <w:r>
              <w:rPr>
                <w:rFonts w:hint="eastAsia" w:ascii="黑体" w:eastAsia="黑体"/>
                <w:i w:val="0"/>
                <w:iCs w:val="0"/>
                <w:vanish w:val="0"/>
                <w:color w:val="auto"/>
                <w:kern w:val="0"/>
                <w:sz w:val="21"/>
                <w:szCs w:val="21"/>
              </w:rPr>
              <w:t>备注</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hint="eastAsia" w:ascii="楷体_GB2312" w:eastAsia="楷体_GB2312"/>
          <w:vanish w:val="0"/>
          <w:kern w:val="2"/>
          <w:sz w:val="32"/>
          <w:szCs w:val="32"/>
        </w:rPr>
      </w:pPr>
    </w:p>
    <w:p>
      <w:pPr>
        <w:rPr>
          <w:rFonts w:ascii="仿宋_GB2312" w:eastAsia="仿宋_GB2312"/>
          <w:sz w:val="28"/>
          <w:szCs w:val="28"/>
        </w:rPr>
      </w:pPr>
    </w:p>
    <w:p>
      <w:pPr>
        <w:rPr>
          <w:rFonts w:ascii="仿宋_GB2312" w:eastAsia="仿宋_GB2312"/>
          <w:sz w:val="28"/>
          <w:szCs w:val="28"/>
        </w:rPr>
        <w:sectPr>
          <w:pgSz w:w="16839" w:h="11907" w:orient="landscape"/>
          <w:pgMar w:top="1440" w:right="1800" w:bottom="1440" w:left="1800" w:header="851" w:footer="992" w:gutter="0"/>
          <w:cols w:space="720" w:num="1"/>
          <w:docGrid w:type="lines" w:linePitch="312" w:charSpace="0"/>
        </w:sectPr>
      </w:pPr>
    </w:p>
    <w:p>
      <w:pPr>
        <w:rPr>
          <w:rFonts w:hint="eastAsia" w:ascii="Times New Roman" w:hAnsi="Times New Roman" w:eastAsia="黑体" w:cs="Times New Roman"/>
          <w:color w:val="auto"/>
          <w:kern w:val="2"/>
          <w:sz w:val="32"/>
          <w:szCs w:val="32"/>
        </w:rPr>
      </w:pPr>
      <w:r>
        <w:rPr>
          <w:rFonts w:hint="eastAsia" w:ascii="黑体" w:eastAsia="黑体"/>
          <w:color w:val="auto"/>
          <w:kern w:val="2"/>
          <w:sz w:val="32"/>
          <w:szCs w:val="32"/>
        </w:rPr>
        <w:t>附件</w:t>
      </w:r>
      <w:r>
        <w:rPr>
          <w:rFonts w:ascii="Times New Roman" w:hAnsi="Times New Roman" w:eastAsia="黑体" w:cs="Times New Roman"/>
          <w:color w:val="auto"/>
          <w:kern w:val="2"/>
          <w:sz w:val="32"/>
          <w:szCs w:val="32"/>
        </w:rPr>
        <w:t>2</w:t>
      </w:r>
    </w:p>
    <w:p>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vanish w:val="0"/>
          <w:color w:val="auto"/>
          <w:kern w:val="2"/>
          <w:sz w:val="32"/>
          <w:szCs w:val="32"/>
        </w:rPr>
      </w:pPr>
    </w:p>
    <w:p>
      <w:pPr>
        <w:pStyle w:val="16"/>
        <w:rPr>
          <w:rFonts w:hint="eastAsia" w:ascii="Times New Roman" w:hAnsi="Times New Roman" w:eastAsia="方正小标宋_GBK" w:cs="Times New Roman"/>
          <w:color w:val="auto"/>
          <w:kern w:val="32"/>
          <w:sz w:val="48"/>
          <w:szCs w:val="48"/>
        </w:rPr>
      </w:pPr>
      <w:r>
        <w:rPr>
          <w:rFonts w:hint="eastAsia" w:ascii="方正小标宋_GBK" w:eastAsia="方正小标宋_GBK" w:cs="Times New Roman"/>
          <w:color w:val="auto"/>
          <w:kern w:val="32"/>
          <w:sz w:val="48"/>
          <w:szCs w:val="48"/>
        </w:rPr>
        <w:t>苏州市文化产业示范园区</w:t>
      </w:r>
    </w:p>
    <w:p>
      <w:pPr>
        <w:pStyle w:val="16"/>
        <w:rPr>
          <w:rFonts w:ascii="Times New Roman" w:hAnsi="Times New Roman" w:eastAsia="方正小标宋_GBK"/>
          <w:color w:val="auto"/>
          <w:spacing w:val="100"/>
          <w:kern w:val="32"/>
          <w:sz w:val="48"/>
          <w:szCs w:val="48"/>
        </w:rPr>
      </w:pPr>
      <w:r>
        <w:rPr>
          <w:rFonts w:hint="eastAsia" w:ascii="方正小标宋_GBK" w:eastAsia="方正小标宋_GBK" w:cs="Times New Roman"/>
          <w:color w:val="auto"/>
          <w:kern w:val="32"/>
          <w:sz w:val="48"/>
          <w:szCs w:val="48"/>
        </w:rPr>
        <w:t>申</w:t>
      </w:r>
      <w:r>
        <w:rPr>
          <w:rFonts w:hint="eastAsia" w:ascii="Times New Roman" w:hAnsi="Times New Roman" w:eastAsia="方正小标宋_GBK" w:cs="Times New Roman"/>
          <w:color w:val="auto"/>
          <w:kern w:val="32"/>
          <w:sz w:val="48"/>
          <w:szCs w:val="48"/>
        </w:rPr>
        <w:t xml:space="preserve"> </w:t>
      </w:r>
      <w:r>
        <w:rPr>
          <w:rFonts w:hint="eastAsia" w:ascii="方正小标宋_GBK" w:eastAsia="方正小标宋_GBK" w:cs="Times New Roman"/>
          <w:color w:val="auto"/>
          <w:kern w:val="32"/>
          <w:sz w:val="48"/>
          <w:szCs w:val="48"/>
        </w:rPr>
        <w:t>报</w:t>
      </w:r>
      <w:r>
        <w:rPr>
          <w:rFonts w:hint="eastAsia" w:ascii="Times New Roman" w:hAnsi="Times New Roman" w:eastAsia="方正小标宋_GBK" w:cs="Times New Roman"/>
          <w:color w:val="auto"/>
          <w:kern w:val="32"/>
          <w:sz w:val="48"/>
          <w:szCs w:val="48"/>
        </w:rPr>
        <w:t xml:space="preserve"> </w:t>
      </w:r>
      <w:r>
        <w:rPr>
          <w:rFonts w:hint="eastAsia" w:ascii="方正小标宋_GBK" w:eastAsia="方正小标宋_GBK" w:cs="Times New Roman"/>
          <w:color w:val="auto"/>
          <w:kern w:val="32"/>
          <w:sz w:val="48"/>
          <w:szCs w:val="48"/>
        </w:rPr>
        <w:t>书</w:t>
      </w: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cs="Times New Roman"/>
          <w:vanish w:val="0"/>
          <w:color w:val="auto"/>
          <w:spacing w:val="40"/>
          <w:kern w:val="2"/>
          <w:sz w:val="32"/>
          <w:szCs w:val="32"/>
        </w:rPr>
        <w:t>园区名称</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cs="Times New Roman"/>
          <w:vanish w:val="0"/>
          <w:color w:val="auto"/>
          <w:spacing w:val="40"/>
          <w:kern w:val="2"/>
          <w:sz w:val="32"/>
          <w:szCs w:val="32"/>
        </w:rPr>
        <w:t>运营机构</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vanish w:val="0"/>
          <w:color w:val="auto"/>
          <w:spacing w:val="40"/>
          <w:kern w:val="2"/>
          <w:sz w:val="32"/>
          <w:szCs w:val="32"/>
        </w:rPr>
        <w:t>申报时间</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r>
        <w:rPr>
          <w:rFonts w:ascii="Times New Roman" w:hAnsi="Times New Roman" w:eastAsia="仿宋" w:cs="Times New Roman"/>
          <w:vanish w:val="0"/>
          <w:color w:val="auto"/>
          <w:kern w:val="2"/>
          <w:sz w:val="32"/>
          <w:szCs w:val="32"/>
          <w:u w:val="thick"/>
        </w:rPr>
        <w:t>2023</w:t>
      </w:r>
      <w:r>
        <w:rPr>
          <w:rFonts w:hint="eastAsia" w:ascii="仿宋" w:eastAsia="仿宋" w:cs="Times New Roman"/>
          <w:vanish w:val="0"/>
          <w:color w:val="auto"/>
          <w:kern w:val="2"/>
          <w:sz w:val="32"/>
          <w:szCs w:val="32"/>
          <w:u w:val="thick"/>
        </w:rPr>
        <w:t xml:space="preserve">年 月 日             </w:t>
      </w: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32"/>
          <w:szCs w:val="32"/>
        </w:rPr>
      </w:pPr>
      <w:r>
        <w:rPr>
          <w:rFonts w:hint="eastAsia" w:ascii="楷体_GB2312" w:eastAsia="楷体_GB2312"/>
          <w:vanish w:val="0"/>
          <w:kern w:val="2"/>
          <w:sz w:val="32"/>
          <w:szCs w:val="32"/>
        </w:rPr>
        <w:t>苏州市文化广电和旅游局制</w:t>
      </w:r>
    </w:p>
    <w:p>
      <w:pPr>
        <w:rPr>
          <w:rFonts w:ascii="Times New Roman" w:hAnsi="Times New Roman" w:eastAsia="黑体"/>
          <w:kern w:val="2"/>
          <w:sz w:val="21"/>
          <w:szCs w:val="21"/>
        </w:rPr>
      </w:pPr>
      <w:r>
        <w:rPr>
          <w:rStyle w:val="17"/>
          <w:rFonts w:ascii="Times New Roman" w:hAnsi="Times New Roman" w:eastAsia="黑体"/>
          <w:bCs/>
          <w:sz w:val="30"/>
          <w:szCs w:val="30"/>
        </w:rPr>
        <w:br w:type="page"/>
      </w:r>
      <w:r>
        <w:rPr>
          <w:rStyle w:val="17"/>
          <w:rFonts w:hint="eastAsia" w:ascii="黑体" w:eastAsia="黑体"/>
          <w:bCs/>
          <w:sz w:val="30"/>
          <w:szCs w:val="30"/>
        </w:rPr>
        <w:t>一、</w:t>
      </w:r>
      <w:r>
        <w:rPr>
          <w:rStyle w:val="17"/>
          <w:rFonts w:hint="eastAsia" w:ascii="黑体" w:eastAsia="黑体"/>
          <w:bCs/>
          <w:spacing w:val="-6"/>
          <w:sz w:val="30"/>
          <w:szCs w:val="30"/>
        </w:rPr>
        <w:t>承诺书</w:t>
      </w:r>
    </w:p>
    <w:tbl>
      <w:tblPr>
        <w:tblStyle w:val="12"/>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8580"/>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119" w:hRule="atLeast"/>
          <w:jc w:val="center"/>
          <w:hidden/>
        </w:trPr>
        <w:tc>
          <w:tcPr>
            <w:tcW w:w="8580"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color w:val="FF0000"/>
                <w:spacing w:val="20"/>
                <w:kern w:val="2"/>
                <w:sz w:val="30"/>
                <w:szCs w:val="30"/>
              </w:rPr>
            </w:pPr>
            <w:r>
              <w:rPr>
                <w:rFonts w:hint="eastAsia" w:ascii="仿宋" w:eastAsia="仿宋"/>
                <w:vanish w:val="0"/>
                <w:spacing w:val="20"/>
                <w:kern w:val="2"/>
                <w:sz w:val="30"/>
                <w:szCs w:val="30"/>
              </w:rPr>
              <w:t>本园区全面填写申请报告书各项数据，对其真实性负责；并承诺近</w:t>
            </w:r>
            <w:r>
              <w:rPr>
                <w:rFonts w:ascii="Times New Roman" w:hAnsi="Times New Roman" w:eastAsia="仿宋"/>
                <w:vanish w:val="0"/>
                <w:spacing w:val="20"/>
                <w:kern w:val="2"/>
                <w:sz w:val="30"/>
                <w:szCs w:val="30"/>
              </w:rPr>
              <w:t>2</w:t>
            </w:r>
            <w:r>
              <w:rPr>
                <w:rFonts w:hint="eastAsia" w:ascii="仿宋" w:eastAsia="仿宋"/>
                <w:vanish w:val="0"/>
                <w:spacing w:val="20"/>
                <w:kern w:val="2"/>
                <w:sz w:val="30"/>
                <w:szCs w:val="30"/>
              </w:rPr>
              <w:t>年园区无重大生产安全、环境污染责任事故和其他严重违法违规行为，园区内文化产业项目、文化设施和文化产品没有意识形态安全问题。</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hint="eastAsia" w:ascii="仿宋" w:eastAsia="仿宋"/>
                <w:vanish w:val="0"/>
                <w:spacing w:val="20"/>
                <w:kern w:val="2"/>
                <w:sz w:val="30"/>
                <w:szCs w:val="30"/>
              </w:rPr>
              <w:t>园区负责人签字：</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hint="eastAsia" w:ascii="仿宋" w:eastAsia="仿宋"/>
                <w:vanish w:val="0"/>
                <w:spacing w:val="20"/>
                <w:kern w:val="2"/>
                <w:sz w:val="30"/>
                <w:szCs w:val="30"/>
              </w:rPr>
              <w:t>园区管理机构（公章）</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00" w:firstLineChars="200"/>
              <w:contextualSpacing w:val="0"/>
              <w:jc w:val="left"/>
              <w:rPr>
                <w:rFonts w:ascii="Times New Roman" w:hAnsi="Times New Roman" w:eastAsia="仿宋"/>
                <w:vanish w:val="0"/>
                <w:kern w:val="2"/>
                <w:sz w:val="30"/>
                <w:szCs w:val="30"/>
                <w:u w:val="single"/>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00" w:firstLineChars="200"/>
              <w:contextualSpacing w:val="0"/>
              <w:jc w:val="left"/>
              <w:rPr>
                <w:rFonts w:ascii="Times New Roman" w:hAnsi="Times New Roman" w:eastAsia="仿宋"/>
                <w:vanish w:val="0"/>
                <w:kern w:val="2"/>
                <w:sz w:val="30"/>
                <w:szCs w:val="30"/>
                <w:u w:val="single"/>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4800" w:firstLineChars="16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年</w:t>
            </w: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月</w:t>
            </w: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日</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tc>
      </w:tr>
    </w:tbl>
    <w:p>
      <w:pPr>
        <w:rPr>
          <w:rStyle w:val="17"/>
          <w:rFonts w:ascii="Times New Roman" w:hAnsi="Times New Roman" w:eastAsia="黑体"/>
          <w:bCs/>
          <w:sz w:val="30"/>
          <w:szCs w:val="30"/>
        </w:rPr>
      </w:pPr>
      <w:r>
        <w:rPr>
          <w:rStyle w:val="17"/>
          <w:rFonts w:hint="eastAsia" w:ascii="黑体" w:eastAsia="黑体"/>
          <w:bCs/>
          <w:sz w:val="30"/>
          <w:szCs w:val="30"/>
        </w:rPr>
        <w:t>二、基本情况</w:t>
      </w:r>
    </w:p>
    <w:p>
      <w:pPr>
        <w:pBdr>
          <w:top w:val="none" w:color="auto" w:sz="0" w:space="0"/>
          <w:left w:val="none" w:color="auto" w:sz="0" w:space="0"/>
          <w:bottom w:val="none" w:color="auto" w:sz="0" w:space="0"/>
          <w:right w:val="none" w:color="auto" w:sz="0" w:space="0"/>
        </w:pBdr>
        <w:spacing w:line="240" w:lineRule="exact"/>
        <w:rPr>
          <w:rFonts w:ascii="Times New Roman" w:hAnsi="Times New Roman" w:eastAsia="仿宋"/>
          <w:vanish w:val="0"/>
          <w:kern w:val="2"/>
          <w:sz w:val="21"/>
          <w:szCs w:val="21"/>
        </w:rPr>
      </w:pPr>
    </w:p>
    <w:tbl>
      <w:tblPr>
        <w:tblStyle w:val="12"/>
        <w:tblW w:w="9087"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626"/>
        <w:gridCol w:w="2664"/>
        <w:gridCol w:w="1368"/>
        <w:gridCol w:w="1668"/>
        <w:gridCol w:w="176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12"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w:t>
            </w:r>
            <w:r>
              <w:rPr>
                <w:rFonts w:ascii="Times New Roman" w:hAnsi="Times New Roman" w:eastAsia="仿宋"/>
                <w:vanish w:val="0"/>
                <w:kern w:val="2"/>
                <w:sz w:val="28"/>
                <w:szCs w:val="28"/>
              </w:rPr>
              <w:t xml:space="preserve">  </w:t>
            </w:r>
            <w:r>
              <w:rPr>
                <w:rFonts w:hint="eastAsia" w:ascii="仿宋" w:eastAsia="仿宋"/>
                <w:vanish w:val="0"/>
                <w:kern w:val="2"/>
                <w:sz w:val="28"/>
                <w:szCs w:val="28"/>
              </w:rPr>
              <w:t>区</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名</w:t>
            </w:r>
            <w:r>
              <w:rPr>
                <w:rFonts w:ascii="Times New Roman" w:hAnsi="Times New Roman" w:eastAsia="仿宋"/>
                <w:vanish w:val="0"/>
                <w:kern w:val="2"/>
                <w:sz w:val="28"/>
                <w:szCs w:val="28"/>
              </w:rPr>
              <w:t xml:space="preserve">  </w:t>
            </w:r>
            <w:r>
              <w:rPr>
                <w:rFonts w:hint="eastAsia" w:ascii="仿宋" w:eastAsia="仿宋"/>
                <w:vanish w:val="0"/>
                <w:kern w:val="2"/>
                <w:sz w:val="28"/>
                <w:szCs w:val="28"/>
              </w:rPr>
              <w:t>称</w:t>
            </w:r>
          </w:p>
        </w:tc>
        <w:tc>
          <w:tcPr>
            <w:tcW w:w="2664"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left"/>
              <w:rPr>
                <w:rFonts w:ascii="Times New Roman" w:hAnsi="Times New Roman" w:eastAsia="仿宋"/>
                <w:vanish w:val="0"/>
                <w:color w:val="auto"/>
                <w:kern w:val="2"/>
                <w:sz w:val="28"/>
                <w:szCs w:val="28"/>
              </w:rPr>
            </w:pPr>
          </w:p>
        </w:tc>
        <w:tc>
          <w:tcPr>
            <w:tcW w:w="136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left"/>
              <w:rPr>
                <w:rFonts w:ascii="Times New Roman" w:hAnsi="Times New Roman" w:eastAsia="仿宋"/>
                <w:vanish w:val="0"/>
                <w:color w:val="auto"/>
                <w:kern w:val="2"/>
                <w:sz w:val="28"/>
                <w:szCs w:val="28"/>
              </w:rPr>
            </w:pPr>
            <w:r>
              <w:rPr>
                <w:rFonts w:hint="eastAsia" w:ascii="仿宋" w:eastAsia="仿宋"/>
                <w:vanish w:val="0"/>
                <w:kern w:val="2"/>
                <w:sz w:val="28"/>
                <w:szCs w:val="28"/>
              </w:rPr>
              <w:t>园区运营机构名称</w:t>
            </w:r>
          </w:p>
        </w:tc>
        <w:tc>
          <w:tcPr>
            <w:tcW w:w="3429"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center"/>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园区</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center"/>
              <w:rPr>
                <w:rFonts w:ascii="Times New Roman" w:hAnsi="Times New Roman" w:eastAsia="仿宋"/>
                <w:vanish w:val="0"/>
                <w:kern w:val="2"/>
                <w:sz w:val="28"/>
                <w:szCs w:val="28"/>
              </w:rPr>
            </w:pPr>
            <w:r>
              <w:rPr>
                <w:rFonts w:hint="eastAsia" w:ascii="仿宋" w:eastAsia="仿宋"/>
                <w:vanish w:val="0"/>
                <w:kern w:val="2"/>
                <w:sz w:val="28"/>
                <w:szCs w:val="28"/>
              </w:rPr>
              <w:t>成立时间</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年</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月</w:t>
            </w: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left"/>
              <w:rPr>
                <w:rFonts w:ascii="Times New Roman" w:hAnsi="Times New Roman" w:eastAsia="仿宋"/>
                <w:vanish w:val="0"/>
                <w:color w:val="auto"/>
                <w:kern w:val="2"/>
                <w:sz w:val="28"/>
                <w:szCs w:val="28"/>
              </w:rPr>
            </w:pPr>
            <w:r>
              <w:rPr>
                <w:rFonts w:hint="eastAsia" w:ascii="仿宋" w:eastAsia="仿宋" w:cs="Times New Roman"/>
                <w:vanish w:val="0"/>
                <w:color w:val="auto"/>
                <w:kern w:val="2"/>
                <w:sz w:val="28"/>
                <w:szCs w:val="28"/>
              </w:rPr>
              <w:t>园区</w:t>
            </w:r>
            <w:r>
              <w:rPr>
                <w:rFonts w:hint="eastAsia" w:ascii="仿宋" w:eastAsia="仿宋"/>
                <w:vanish w:val="0"/>
                <w:color w:val="auto"/>
                <w:kern w:val="2"/>
                <w:sz w:val="28"/>
                <w:szCs w:val="28"/>
              </w:rPr>
              <w:t>正式</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left"/>
              <w:rPr>
                <w:rFonts w:ascii="Times New Roman" w:hAnsi="Times New Roman" w:eastAsia="仿宋"/>
                <w:vanish w:val="0"/>
                <w:kern w:val="2"/>
                <w:sz w:val="28"/>
                <w:szCs w:val="28"/>
              </w:rPr>
            </w:pPr>
            <w:r>
              <w:rPr>
                <w:rFonts w:hint="eastAsia" w:ascii="仿宋" w:eastAsia="仿宋"/>
                <w:vanish w:val="0"/>
                <w:color w:val="auto"/>
                <w:kern w:val="2"/>
                <w:sz w:val="28"/>
                <w:szCs w:val="28"/>
              </w:rPr>
              <w:t>运营时间</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年</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月</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主</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负责人</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电</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话</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6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手</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机</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联系人</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电</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话</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6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手</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机</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通讯地址</w:t>
            </w:r>
          </w:p>
        </w:tc>
        <w:tc>
          <w:tcPr>
            <w:tcW w:w="746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网</w:t>
            </w:r>
            <w:r>
              <w:rPr>
                <w:rFonts w:ascii="Times New Roman" w:hAnsi="Times New Roman" w:eastAsia="仿宋"/>
                <w:vanish w:val="0"/>
                <w:kern w:val="2"/>
                <w:sz w:val="28"/>
                <w:szCs w:val="28"/>
              </w:rPr>
              <w:t xml:space="preserve">  </w:t>
            </w:r>
            <w:r>
              <w:rPr>
                <w:rFonts w:hint="eastAsia" w:ascii="仿宋" w:eastAsia="仿宋"/>
                <w:vanish w:val="0"/>
                <w:kern w:val="2"/>
                <w:sz w:val="28"/>
                <w:szCs w:val="28"/>
              </w:rPr>
              <w:t>址</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公众号</w:t>
            </w:r>
            <w:r>
              <w:rPr>
                <w:rFonts w:ascii="Times New Roman" w:hAnsi="Times New Roman" w:eastAsia="仿宋"/>
                <w:vanish w:val="0"/>
                <w:kern w:val="2"/>
                <w:sz w:val="28"/>
                <w:szCs w:val="28"/>
              </w:rPr>
              <w:t>/APP</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114"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四至范围</w:t>
            </w:r>
          </w:p>
        </w:tc>
        <w:tc>
          <w:tcPr>
            <w:tcW w:w="746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left"/>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占地面积</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color w:val="333333"/>
                <w:kern w:val="2"/>
                <w:sz w:val="28"/>
                <w:szCs w:val="28"/>
                <w:shd w:val="clear" w:color="auto" w:fill="FFFFFF"/>
              </w:rPr>
              <w:t>万</w:t>
            </w:r>
            <w:r>
              <w:rPr>
                <w:rFonts w:ascii="Times New Roman" w:hAnsi="Times New Roman" w:eastAsia="仿宋"/>
                <w:vanish w:val="0"/>
                <w:color w:val="333333"/>
                <w:kern w:val="2"/>
                <w:sz w:val="28"/>
                <w:szCs w:val="28"/>
                <w:shd w:val="clear" w:color="auto" w:fill="FFFFFF"/>
              </w:rPr>
              <w:t>m</w:t>
            </w:r>
            <w:r>
              <w:rPr>
                <w:rFonts w:ascii="Times New Roman" w:hAnsi="Times New Roman" w:eastAsia="微软雅黑"/>
                <w:vanish w:val="0"/>
                <w:color w:val="333333"/>
                <w:kern w:val="2"/>
                <w:sz w:val="28"/>
                <w:szCs w:val="28"/>
                <w:shd w:val="clear" w:color="auto" w:fill="FFFFFF"/>
              </w:rPr>
              <w:t>²</w:t>
            </w:r>
          </w:p>
        </w:tc>
        <w:tc>
          <w:tcPr>
            <w:tcW w:w="136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建筑面积</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微软雅黑"/>
                <w:vanish w:val="0"/>
                <w:kern w:val="2"/>
                <w:sz w:val="28"/>
                <w:szCs w:val="28"/>
              </w:rPr>
            </w:pPr>
            <w:r>
              <w:rPr>
                <w:rFonts w:hint="eastAsia" w:ascii="仿宋" w:eastAsia="仿宋"/>
                <w:vanish w:val="0"/>
                <w:color w:val="333333"/>
                <w:kern w:val="2"/>
                <w:sz w:val="28"/>
                <w:szCs w:val="28"/>
                <w:shd w:val="clear" w:color="auto" w:fill="FFFFFF"/>
              </w:rPr>
              <w:t>万</w:t>
            </w:r>
            <w:r>
              <w:rPr>
                <w:rFonts w:ascii="Times New Roman" w:hAnsi="Times New Roman" w:eastAsia="仿宋"/>
                <w:vanish w:val="0"/>
                <w:color w:val="333333"/>
                <w:kern w:val="2"/>
                <w:sz w:val="28"/>
                <w:szCs w:val="28"/>
                <w:shd w:val="clear" w:color="auto" w:fill="FFFFFF"/>
              </w:rPr>
              <w:t>m</w:t>
            </w:r>
            <w:r>
              <w:rPr>
                <w:rFonts w:ascii="Times New Roman" w:hAnsi="Times New Roman" w:eastAsia="微软雅黑"/>
                <w:vanish w:val="0"/>
                <w:color w:val="333333"/>
                <w:kern w:val="2"/>
                <w:sz w:val="28"/>
                <w:szCs w:val="28"/>
                <w:shd w:val="clear" w:color="auto" w:fill="FFFFFF"/>
              </w:rPr>
              <w:t>²</w:t>
            </w:r>
            <w:r>
              <w:rPr>
                <w:rFonts w:ascii="Times New Roman" w:hAnsi="Times New Roman" w:eastAsia="微软雅黑" w:cs="Times New Roman"/>
                <w:vanish w:val="0"/>
                <w:color w:val="333333"/>
                <w:kern w:val="2"/>
                <w:sz w:val="28"/>
                <w:szCs w:val="28"/>
                <w:shd w:val="clear" w:color="auto" w:fill="FFFFFF"/>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园区计划总投资</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亿元</w:t>
            </w:r>
          </w:p>
        </w:tc>
        <w:tc>
          <w:tcPr>
            <w:tcW w:w="136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园区累计</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完成投资</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亿元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园区运营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机构性质</w:t>
            </w:r>
          </w:p>
        </w:tc>
        <w:tc>
          <w:tcPr>
            <w:tcW w:w="40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国有企业</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民营企业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集体企业</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合资企业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社会团体</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其他</w:t>
            </w:r>
            <w:r>
              <w:rPr>
                <w:rFonts w:hint="eastAsia" w:ascii="仿宋" w:eastAsia="仿宋" w:cs="Times New Roman"/>
                <w:vanish w:val="0"/>
                <w:kern w:val="2"/>
                <w:sz w:val="28"/>
                <w:szCs w:val="28"/>
              </w:rPr>
              <w:t>：</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kern w:val="2"/>
                <w:sz w:val="28"/>
                <w:szCs w:val="28"/>
              </w:rPr>
              <w:t>注册资本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kern w:val="2"/>
                <w:sz w:val="28"/>
                <w:szCs w:val="28"/>
              </w:rPr>
              <w:t>（万元）</w:t>
            </w:r>
          </w:p>
        </w:tc>
        <w:tc>
          <w:tcPr>
            <w:tcW w:w="1761" w:type="dxa"/>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tcBorders>
              <w:top w:val="single" w:color="auto" w:sz="4" w:space="0"/>
              <w:left w:val="single" w:color="auto" w:sz="12" w:space="0"/>
              <w:bottom w:val="single" w:color="auto" w:sz="12"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运营机构</w:t>
            </w:r>
            <w:r>
              <w:rPr>
                <w:rFonts w:ascii="Times New Roman" w:hAnsi="Times New Roman" w:eastAsia="仿宋" w:cs="Times New Roman"/>
                <w:vanish w:val="0"/>
                <w:kern w:val="2"/>
                <w:sz w:val="28"/>
                <w:szCs w:val="28"/>
              </w:rPr>
              <w:t>2022</w:t>
            </w:r>
            <w:r>
              <w:rPr>
                <w:rFonts w:hint="eastAsia" w:ascii="仿宋" w:eastAsia="仿宋"/>
                <w:vanish w:val="0"/>
                <w:kern w:val="2"/>
                <w:sz w:val="28"/>
                <w:szCs w:val="28"/>
              </w:rPr>
              <w:t>年</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营业收入</w:t>
            </w:r>
          </w:p>
        </w:tc>
        <w:tc>
          <w:tcPr>
            <w:tcW w:w="2664"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万元</w:t>
            </w:r>
          </w:p>
        </w:tc>
        <w:tc>
          <w:tcPr>
            <w:tcW w:w="1368"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Calibri" w:hAnsi="Calibri" w:eastAsia="仿宋" w:cs="Times New Roman"/>
                <w:vanish w:val="0"/>
                <w:kern w:val="2"/>
                <w:sz w:val="28"/>
                <w:szCs w:val="28"/>
              </w:rPr>
            </w:pPr>
            <w:r>
              <w:rPr>
                <w:rFonts w:hint="eastAsia" w:ascii="仿宋" w:eastAsia="仿宋" w:cs="Times New Roman"/>
                <w:vanish w:val="0"/>
                <w:kern w:val="2"/>
                <w:sz w:val="28"/>
                <w:szCs w:val="28"/>
              </w:rPr>
              <w:t>运营机构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Calibri" w:hAnsi="Calibri" w:eastAsia="仿宋" w:cs="Times New Roman"/>
                <w:vanish w:val="0"/>
                <w:kern w:val="2"/>
                <w:sz w:val="28"/>
                <w:szCs w:val="28"/>
              </w:rPr>
            </w:pPr>
            <w:r>
              <w:rPr>
                <w:rFonts w:hint="eastAsia" w:ascii="仿宋" w:eastAsia="仿宋" w:cs="Times New Roman"/>
                <w:vanish w:val="0"/>
                <w:kern w:val="2"/>
                <w:sz w:val="28"/>
                <w:szCs w:val="28"/>
              </w:rPr>
              <w:t>员工人数</w:t>
            </w:r>
          </w:p>
        </w:tc>
        <w:tc>
          <w:tcPr>
            <w:tcW w:w="3429"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人</w:t>
            </w:r>
          </w:p>
        </w:tc>
      </w:tr>
    </w:tbl>
    <w:p>
      <w:pPr>
        <w:rPr>
          <w:rStyle w:val="17"/>
          <w:rFonts w:ascii="Times New Roman" w:hAnsi="Times New Roman" w:eastAsia="黑体"/>
          <w:bCs/>
          <w:sz w:val="30"/>
          <w:szCs w:val="30"/>
        </w:rPr>
      </w:pPr>
      <w:r>
        <w:rPr>
          <w:rStyle w:val="17"/>
          <w:rFonts w:ascii="Times New Roman" w:hAnsi="Times New Roman" w:eastAsia="黑体"/>
          <w:bCs/>
          <w:sz w:val="30"/>
          <w:szCs w:val="30"/>
        </w:rPr>
        <w:br w:type="page"/>
      </w:r>
      <w:r>
        <w:rPr>
          <w:rStyle w:val="17"/>
          <w:rFonts w:hint="eastAsia" w:ascii="黑体" w:eastAsia="黑体"/>
          <w:bCs/>
          <w:sz w:val="30"/>
          <w:szCs w:val="30"/>
        </w:rPr>
        <w:t>三、发展情况</w:t>
      </w:r>
    </w:p>
    <w:tbl>
      <w:tblPr>
        <w:tblStyle w:val="12"/>
        <w:tblW w:w="886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676"/>
        <w:gridCol w:w="4908"/>
        <w:gridCol w:w="2285"/>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12"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数量</w:t>
            </w:r>
          </w:p>
        </w:tc>
        <w:tc>
          <w:tcPr>
            <w:tcW w:w="490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园区内企业总数（个）</w:t>
            </w:r>
          </w:p>
        </w:tc>
        <w:tc>
          <w:tcPr>
            <w:tcW w:w="2285" w:type="dxa"/>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园区内文化企业数量占园区企业总数比重</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规上文化</w:t>
            </w:r>
            <w:r>
              <w:rPr>
                <w:rFonts w:hint="eastAsia" w:ascii="仿宋" w:eastAsia="仿宋"/>
                <w:vanish w:val="0"/>
                <w:kern w:val="2"/>
                <w:sz w:val="28"/>
                <w:szCs w:val="28"/>
              </w:rPr>
              <w:t>企业</w:t>
            </w:r>
            <w:r>
              <w:rPr>
                <w:rFonts w:hint="eastAsia" w:ascii="仿宋" w:eastAsia="仿宋" w:cs="Times New Roman"/>
                <w:vanish w:val="0"/>
                <w:kern w:val="2"/>
                <w:sz w:val="28"/>
                <w:szCs w:val="28"/>
              </w:rPr>
              <w:t>数量</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园区内主营业务收入在</w:t>
            </w:r>
            <w:r>
              <w:rPr>
                <w:rFonts w:ascii="Times New Roman" w:hAnsi="Times New Roman" w:eastAsia="仿宋"/>
                <w:vanish w:val="0"/>
                <w:kern w:val="2"/>
                <w:sz w:val="28"/>
                <w:szCs w:val="28"/>
              </w:rPr>
              <w:t>5000</w:t>
            </w:r>
            <w:r>
              <w:rPr>
                <w:rFonts w:hint="eastAsia" w:ascii="仿宋" w:eastAsia="仿宋"/>
                <w:vanish w:val="0"/>
                <w:kern w:val="2"/>
                <w:sz w:val="28"/>
                <w:szCs w:val="28"/>
              </w:rPr>
              <w:t>万元及以上的文化企业数（个）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营收情况</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园区内企业上年营收总额（万元）</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园区内文化企业上年营收总额（万元）</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cs="Times New Roman"/>
                <w:vanish w:val="0"/>
                <w:kern w:val="2"/>
                <w:sz w:val="28"/>
                <w:szCs w:val="28"/>
              </w:rPr>
              <w:t>园区内文化企业营业收入占园区内企业总营业收入比重</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从业人员</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园区内从业人员总数（人）</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园区内文化企业从业人数（人）</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资质荣誉</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内国家级、省级、市级文化产业示范基地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国家文化出口重点企业和重点项目</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29"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国家认定动漫企业数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文化企业获得</w:t>
            </w:r>
            <w:r>
              <w:rPr>
                <w:rFonts w:hint="eastAsia" w:ascii="仿宋" w:eastAsia="仿宋"/>
                <w:vanish w:val="0"/>
                <w:kern w:val="2"/>
                <w:sz w:val="28"/>
                <w:szCs w:val="28"/>
              </w:rPr>
              <w:t>高新技术企业认定</w:t>
            </w:r>
            <w:r>
              <w:rPr>
                <w:rFonts w:hint="eastAsia" w:ascii="仿宋" w:eastAsia="仿宋" w:cs="Times New Roman"/>
                <w:vanish w:val="0"/>
                <w:kern w:val="2"/>
                <w:sz w:val="28"/>
                <w:szCs w:val="28"/>
              </w:rPr>
              <w:t>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园区内上市文化企业数</w:t>
            </w:r>
            <w:r>
              <w:rPr>
                <w:rFonts w:hint="eastAsia" w:ascii="仿宋" w:eastAsia="仿宋" w:cs="Times New Roman"/>
                <w:vanish w:val="0"/>
                <w:kern w:val="2"/>
                <w:sz w:val="28"/>
                <w:szCs w:val="28"/>
              </w:rPr>
              <w:t>（</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园区内新三板挂牌的文化企业数（个）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920"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园区内文化企业获得自主知识产权数（项）包括专利、著作权、商标</w:t>
            </w:r>
          </w:p>
        </w:tc>
        <w:tc>
          <w:tcPr>
            <w:tcW w:w="2285" w:type="dxa"/>
            <w:tcBorders>
              <w:top w:val="single" w:color="auto" w:sz="4" w:space="0"/>
              <w:left w:val="single" w:color="auto" w:sz="4" w:space="0"/>
              <w:bottom w:val="single" w:color="auto" w:sz="12"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p>
        </w:tc>
      </w:tr>
    </w:tbl>
    <w:p>
      <w:pPr>
        <w:rPr>
          <w:rStyle w:val="17"/>
          <w:rFonts w:ascii="Times New Roman" w:hAnsi="Times New Roman" w:eastAsia="黑体"/>
          <w:bCs/>
          <w:sz w:val="30"/>
          <w:szCs w:val="30"/>
        </w:rPr>
      </w:pPr>
      <w:r>
        <w:rPr>
          <w:rStyle w:val="17"/>
          <w:rFonts w:hint="eastAsia" w:ascii="黑体" w:eastAsia="黑体"/>
          <w:bCs/>
          <w:sz w:val="30"/>
          <w:szCs w:val="30"/>
        </w:rPr>
        <w:t>四、工作简介</w:t>
      </w:r>
    </w:p>
    <w:p>
      <w:pPr>
        <w:pBdr>
          <w:top w:val="none" w:color="auto" w:sz="0" w:space="0"/>
          <w:left w:val="none" w:color="auto" w:sz="0" w:space="0"/>
          <w:bottom w:val="none" w:color="auto" w:sz="0" w:space="0"/>
          <w:right w:val="none" w:color="auto" w:sz="0" w:space="0"/>
        </w:pBdr>
        <w:spacing w:line="240" w:lineRule="exact"/>
        <w:rPr>
          <w:rFonts w:ascii="Times New Roman" w:hAnsi="Times New Roman" w:eastAsia="仿宋"/>
          <w:vanish w:val="0"/>
          <w:kern w:val="2"/>
          <w:sz w:val="21"/>
          <w:szCs w:val="21"/>
        </w:rPr>
      </w:pPr>
    </w:p>
    <w:tbl>
      <w:tblPr>
        <w:tblStyle w:val="12"/>
        <w:tblW w:w="9087" w:type="dxa"/>
        <w:tblInd w:w="93"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08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1739" w:hRule="atLeast"/>
          <w:hidden/>
        </w:trPr>
        <w:tc>
          <w:tcPr>
            <w:tcW w:w="9087"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ascii="Times New Roman" w:hAnsi="Times New Roman" w:eastAsia="仿宋"/>
                <w:vanish w:val="0"/>
                <w:kern w:val="2"/>
                <w:sz w:val="28"/>
                <w:szCs w:val="28"/>
              </w:rPr>
            </w:pPr>
            <w:r>
              <w:rPr>
                <w:rFonts w:hint="eastAsia" w:ascii="仿宋" w:eastAsia="仿宋"/>
                <w:vanish w:val="0"/>
                <w:kern w:val="2"/>
                <w:sz w:val="28"/>
                <w:szCs w:val="28"/>
              </w:rPr>
              <w:t>（一）园区基本情况</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概述园区发展沿革和现状、发展定位和发展目标、产业特色和主要特点、运营平台管理成效，取得的社会效益和经济效益情况、对区域文化产业发展的带动作用、获得过的荣誉等。园区基本情况介绍不超过</w:t>
            </w:r>
            <w:r>
              <w:rPr>
                <w:rFonts w:ascii="Times New Roman" w:hAnsi="Times New Roman" w:eastAsia="仿宋" w:cs="Times New Roman"/>
                <w:vanish w:val="0"/>
                <w:kern w:val="2"/>
                <w:sz w:val="28"/>
                <w:szCs w:val="28"/>
              </w:rPr>
              <w:t>2000</w:t>
            </w:r>
            <w:r>
              <w:rPr>
                <w:rFonts w:hint="eastAsia" w:ascii="仿宋" w:eastAsia="仿宋" w:cs="Times New Roman"/>
                <w:vanish w:val="0"/>
                <w:kern w:val="2"/>
                <w:sz w:val="28"/>
                <w:szCs w:val="28"/>
              </w:rPr>
              <w:t>字。</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ascii="Times New Roman" w:hAnsi="Times New Roman" w:eastAsia="仿宋"/>
                <w:vanish w:val="0"/>
                <w:kern w:val="2"/>
                <w:sz w:val="28"/>
                <w:szCs w:val="28"/>
              </w:rPr>
            </w:pPr>
            <w:r>
              <w:rPr>
                <w:rFonts w:hint="eastAsia" w:ascii="仿宋" w:eastAsia="仿宋"/>
                <w:vanish w:val="0"/>
                <w:kern w:val="2"/>
                <w:sz w:val="28"/>
                <w:szCs w:val="28"/>
              </w:rPr>
              <w:t>（二）园区内代表性文化企业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4"/>
                <w:szCs w:val="24"/>
              </w:rPr>
            </w:pPr>
            <w:r>
              <w:rPr>
                <w:rFonts w:hint="eastAsia" w:ascii="仿宋" w:eastAsia="仿宋" w:cs="Times New Roman"/>
                <w:vanish w:val="0"/>
                <w:kern w:val="2"/>
                <w:sz w:val="28"/>
                <w:szCs w:val="28"/>
              </w:rPr>
              <w:t>介绍园区内</w:t>
            </w:r>
            <w:r>
              <w:rPr>
                <w:rFonts w:ascii="Times New Roman" w:hAnsi="Times New Roman" w:eastAsia="仿宋" w:cs="Times New Roman"/>
                <w:vanish w:val="0"/>
                <w:kern w:val="2"/>
                <w:sz w:val="28"/>
                <w:szCs w:val="28"/>
              </w:rPr>
              <w:t>5</w:t>
            </w:r>
            <w:r>
              <w:rPr>
                <w:rFonts w:hint="eastAsia" w:ascii="仿宋" w:eastAsia="仿宋" w:cs="Times New Roman"/>
                <w:vanish w:val="0"/>
                <w:kern w:val="2"/>
                <w:sz w:val="28"/>
                <w:szCs w:val="28"/>
              </w:rPr>
              <w:t>家具有代表性的文化企业。每家企业介绍不超过</w:t>
            </w:r>
            <w:r>
              <w:rPr>
                <w:rFonts w:ascii="Times New Roman" w:hAnsi="Times New Roman" w:eastAsia="仿宋" w:cs="Times New Roman"/>
                <w:vanish w:val="0"/>
                <w:kern w:val="2"/>
                <w:sz w:val="28"/>
                <w:szCs w:val="28"/>
              </w:rPr>
              <w:t>500</w:t>
            </w:r>
            <w:r>
              <w:rPr>
                <w:rFonts w:hint="eastAsia" w:ascii="仿宋" w:eastAsia="仿宋" w:cs="Times New Roman"/>
                <w:vanish w:val="0"/>
                <w:kern w:val="2"/>
                <w:sz w:val="28"/>
                <w:szCs w:val="28"/>
              </w:rPr>
              <w:t>字。</w:t>
            </w:r>
          </w:p>
        </w:tc>
      </w:tr>
    </w:tbl>
    <w:p>
      <w:pPr>
        <w:rPr>
          <w:rStyle w:val="17"/>
          <w:rFonts w:ascii="Times New Roman" w:hAnsi="Times New Roman" w:eastAsia="黑体"/>
          <w:bCs/>
          <w:sz w:val="30"/>
          <w:szCs w:val="30"/>
        </w:rPr>
      </w:pPr>
      <w:r>
        <w:rPr>
          <w:rStyle w:val="17"/>
          <w:rFonts w:hint="eastAsia" w:ascii="黑体" w:eastAsia="黑体" w:cs="Times New Roman"/>
          <w:bCs/>
          <w:sz w:val="30"/>
          <w:szCs w:val="30"/>
        </w:rPr>
        <w:t>五</w:t>
      </w:r>
      <w:r>
        <w:rPr>
          <w:rStyle w:val="17"/>
          <w:rFonts w:hint="eastAsia" w:ascii="黑体" w:eastAsia="黑体"/>
          <w:bCs/>
          <w:sz w:val="30"/>
          <w:szCs w:val="30"/>
        </w:rPr>
        <w:t>、</w:t>
      </w:r>
      <w:r>
        <w:rPr>
          <w:rStyle w:val="17"/>
          <w:rFonts w:hint="eastAsia" w:ascii="黑体" w:eastAsia="黑体" w:cs="Times New Roman"/>
          <w:bCs/>
          <w:sz w:val="30"/>
          <w:szCs w:val="30"/>
        </w:rPr>
        <w:t>其他材料</w:t>
      </w:r>
    </w:p>
    <w:tbl>
      <w:tblPr>
        <w:tblStyle w:val="12"/>
        <w:tblW w:w="9087" w:type="dxa"/>
        <w:tblInd w:w="93"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08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007" w:hRule="atLeast"/>
          <w:hidden/>
        </w:trPr>
        <w:tc>
          <w:tcPr>
            <w:tcW w:w="9087"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1.</w:t>
            </w:r>
            <w:r>
              <w:rPr>
                <w:rFonts w:hint="eastAsia" w:ascii="仿宋" w:eastAsia="仿宋" w:cs="Times New Roman"/>
                <w:vanish w:val="0"/>
                <w:kern w:val="2"/>
                <w:sz w:val="28"/>
                <w:szCs w:val="28"/>
              </w:rPr>
              <w:t>文化产业园区运营管理机构的营业执照、组织机构代码证及税务登记证（或“三证合一”）的复印件；</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2.</w:t>
            </w:r>
            <w:r>
              <w:rPr>
                <w:rFonts w:hint="eastAsia" w:ascii="仿宋" w:eastAsia="仿宋" w:cs="Times New Roman"/>
                <w:vanish w:val="0"/>
                <w:kern w:val="2"/>
                <w:sz w:val="28"/>
                <w:szCs w:val="28"/>
              </w:rPr>
              <w:t>主要负责人身份证明复印件；</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3.</w:t>
            </w:r>
            <w:r>
              <w:rPr>
                <w:rFonts w:hint="eastAsia" w:ascii="仿宋" w:eastAsia="仿宋" w:cs="Times New Roman"/>
                <w:vanish w:val="0"/>
                <w:kern w:val="2"/>
                <w:sz w:val="28"/>
                <w:szCs w:val="28"/>
              </w:rPr>
              <w:t>开户银行的资信证明；</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4.</w:t>
            </w:r>
            <w:r>
              <w:rPr>
                <w:rFonts w:hint="eastAsia" w:ascii="仿宋" w:eastAsia="仿宋" w:cs="Times New Roman"/>
                <w:vanish w:val="0"/>
                <w:kern w:val="2"/>
                <w:sz w:val="28"/>
                <w:szCs w:val="28"/>
              </w:rPr>
              <w:t>近</w:t>
            </w:r>
            <w:r>
              <w:rPr>
                <w:rFonts w:ascii="Times New Roman" w:hAnsi="Times New Roman" w:eastAsia="仿宋" w:cs="Times New Roman"/>
                <w:vanish w:val="0"/>
                <w:kern w:val="2"/>
                <w:sz w:val="28"/>
                <w:szCs w:val="28"/>
              </w:rPr>
              <w:t>2</w:t>
            </w:r>
            <w:r>
              <w:rPr>
                <w:rFonts w:hint="eastAsia" w:ascii="仿宋" w:eastAsia="仿宋" w:cs="Times New Roman"/>
                <w:vanish w:val="0"/>
                <w:kern w:val="2"/>
                <w:sz w:val="28"/>
                <w:szCs w:val="28"/>
              </w:rPr>
              <w:t>年经会计师事务所审计的年度财务审计报告；</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5.</w:t>
            </w:r>
            <w:r>
              <w:rPr>
                <w:rFonts w:hint="eastAsia" w:ascii="仿宋" w:eastAsia="仿宋" w:cs="Times New Roman"/>
                <w:vanish w:val="0"/>
                <w:kern w:val="2"/>
                <w:sz w:val="28"/>
                <w:szCs w:val="28"/>
              </w:rPr>
              <w:t>文化产业园区建设发展规划；</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6.</w:t>
            </w:r>
            <w:r>
              <w:rPr>
                <w:rFonts w:hint="eastAsia" w:ascii="仿宋" w:eastAsia="仿宋" w:cs="Times New Roman"/>
                <w:vanish w:val="0"/>
                <w:kern w:val="2"/>
                <w:sz w:val="28"/>
                <w:szCs w:val="28"/>
              </w:rPr>
              <w:t>文化产业园区内文化企业名录、企业联系人及联系方式；</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7.</w:t>
            </w:r>
            <w:r>
              <w:rPr>
                <w:rFonts w:hint="eastAsia" w:ascii="仿宋" w:eastAsia="仿宋" w:cs="Times New Roman"/>
                <w:vanish w:val="0"/>
                <w:kern w:val="2"/>
                <w:sz w:val="28"/>
                <w:szCs w:val="28"/>
              </w:rPr>
              <w:t>文化产业园区运营成效自评报告；</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8.</w:t>
            </w:r>
            <w:r>
              <w:rPr>
                <w:rFonts w:hint="eastAsia" w:ascii="仿宋" w:eastAsia="仿宋" w:cs="Times New Roman"/>
                <w:vanish w:val="0"/>
                <w:kern w:val="2"/>
                <w:sz w:val="28"/>
                <w:szCs w:val="28"/>
              </w:rPr>
              <w:t>其他材料：文化产业园区总览图等。</w:t>
            </w:r>
          </w:p>
        </w:tc>
      </w:tr>
    </w:tbl>
    <w:p>
      <w:pPr>
        <w:pBdr>
          <w:top w:val="none" w:color="auto" w:sz="0" w:space="0"/>
          <w:left w:val="none" w:color="auto" w:sz="0" w:space="0"/>
          <w:bottom w:val="none" w:color="auto" w:sz="0" w:space="0"/>
          <w:right w:val="none" w:color="auto" w:sz="0" w:space="0"/>
        </w:pBdr>
        <w:jc w:val="both"/>
        <w:rPr>
          <w:rFonts w:hint="eastAsia" w:ascii="楷体_GB2312" w:eastAsia="楷体_GB2312"/>
          <w:vanish w:val="0"/>
          <w:kern w:val="2"/>
          <w:sz w:val="32"/>
          <w:szCs w:val="32"/>
        </w:rPr>
      </w:pPr>
    </w:p>
    <w:p>
      <w:pPr>
        <w:spacing w:line="0" w:lineRule="atLeast"/>
        <w:rPr>
          <w:rFonts w:hint="eastAsia" w:ascii="仿宋_GB2312" w:eastAsia="仿宋_GB2312"/>
          <w:sz w:val="28"/>
          <w:szCs w:val="28"/>
        </w:rPr>
      </w:pPr>
    </w:p>
    <w:sectPr>
      <w:pgSz w:w="11907" w:h="16839"/>
      <w:pgMar w:top="2041" w:right="1530" w:bottom="1927" w:left="15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rStyle w:val="14"/>
        <w:lang w:val="en-US" w:eastAsia="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vanish/>
      </w:rPr>
      <w:t xml:space="preserve">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ZmNkZGY5ZmI1MmZhMmEwN2RlOWE2YzJkNDQ4ZTRiNDcifQ=="/>
  </w:docVars>
  <w:rsids>
    <w:rsidRoot w:val="00000000"/>
    <w:rsid w:val="5DB31C9C"/>
    <w:rsid w:val="5FEC3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character" w:styleId="14">
    <w:name w:val="page number"/>
    <w:basedOn w:val="13"/>
    <w:uiPriority w:val="0"/>
  </w:style>
  <w:style w:type="paragraph" w:customStyle="1" w:styleId="15">
    <w:name w:val="List Paragraph"/>
    <w:next w:val="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6">
    <w:name w:val="标题1"/>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snapToGrid w:val="0"/>
      <w:spacing w:before="0" w:beforeAutospacing="0" w:after="0" w:afterAutospacing="0" w:line="640" w:lineRule="atLeast"/>
      <w:ind w:left="0" w:right="0" w:firstLine="0"/>
      <w:contextualSpacing w:val="0"/>
      <w:jc w:val="center"/>
      <w:textAlignment w:val="auto"/>
      <w:outlineLvl w:val="9"/>
    </w:pPr>
    <w:rPr>
      <w:rFonts w:ascii="Times New Roman" w:hAnsi="Times New Roman" w:eastAsia="方正小标宋_GBK" w:cs="Times New Roman"/>
      <w:snapToGrid/>
      <w:color w:val="auto"/>
      <w:spacing w:val="0"/>
      <w:w w:val="100"/>
      <w:kern w:val="0"/>
      <w:position w:val="0"/>
      <w:sz w:val="44"/>
      <w:szCs w:val="44"/>
      <w:u w:val="none" w:color="auto"/>
      <w:shd w:val="clear" w:color="auto" w:fill="auto"/>
      <w:vertAlign w:val="baseline"/>
      <w:lang w:val="en-US" w:eastAsia="zh-CN" w:bidi="ar-SA"/>
    </w:rPr>
  </w:style>
  <w:style w:type="character" w:customStyle="1" w:styleId="17">
    <w:name w:val="15"/>
    <w:uiPriority w:val="0"/>
    <w:rPr>
      <w:rFonts w:ascii="Arial" w:hAnsi="Arial" w:eastAsia="黑体"/>
      <w:bCs/>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苏州市文广局</Company>
  <Pages>11</Pages>
  <Words>2563</Words>
  <Characters>2652</Characters>
  <Lines>316</Lines>
  <Paragraphs>148</Paragraphs>
  <TotalTime>23</TotalTime>
  <ScaleCrop>false</ScaleCrop>
  <LinksUpToDate>false</LinksUpToDate>
  <CharactersWithSpaces>2933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2012-10-19T06:05:00Z</dcterms:created>
  <dc:creator>芦勇</dc:creator>
  <cp:lastModifiedBy>CC</cp:lastModifiedBy>
  <dcterms:modified xsi:type="dcterms:W3CDTF">2023-03-09T01:57:07Z</dcterms:modified>
  <dc:title>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732A5E09F8B94DF8ACC2E2C61CA1B604</vt:lpwstr>
  </property>
</Properties>
</file>