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61" w:rsidRPr="00754C61" w:rsidRDefault="00F25576" w:rsidP="00754C61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754C61">
        <w:rPr>
          <w:rFonts w:ascii="方正小标宋_GBK" w:eastAsia="方正小标宋_GBK" w:hint="eastAsia"/>
          <w:sz w:val="36"/>
          <w:szCs w:val="36"/>
        </w:rPr>
        <w:t>2024年苏州市重大科技成果转化“揭榜挂帅”</w:t>
      </w:r>
    </w:p>
    <w:p w:rsidR="00F25576" w:rsidRPr="00754C61" w:rsidRDefault="00F25576" w:rsidP="00754C61">
      <w:pPr>
        <w:widowControl/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754C61">
        <w:rPr>
          <w:rFonts w:ascii="方正小标宋_GBK" w:eastAsia="方正小标宋_GBK" w:hint="eastAsia"/>
          <w:sz w:val="36"/>
          <w:szCs w:val="36"/>
        </w:rPr>
        <w:t>拟立项项目公示清单</w:t>
      </w:r>
      <w:bookmarkStart w:id="0" w:name="_GoBack"/>
      <w:bookmarkEnd w:id="0"/>
    </w:p>
    <w:tbl>
      <w:tblPr>
        <w:tblW w:w="5809" w:type="pct"/>
        <w:tblInd w:w="-572" w:type="dxa"/>
        <w:tblLook w:val="0000" w:firstRow="0" w:lastRow="0" w:firstColumn="0" w:lastColumn="0" w:noHBand="0" w:noVBand="0"/>
      </w:tblPr>
      <w:tblGrid>
        <w:gridCol w:w="707"/>
        <w:gridCol w:w="4403"/>
        <w:gridCol w:w="3111"/>
        <w:gridCol w:w="1417"/>
      </w:tblGrid>
      <w:tr w:rsidR="00F25576" w:rsidTr="00A8382D">
        <w:trPr>
          <w:trHeight w:val="432"/>
          <w:tblHeader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地区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高比能超快充磷酸铁锂电池的研发及产业化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江苏正力新能电池技术股份有限公司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新型注射成型难熔金属材料钨基双组分硬质合金的研发及产业化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苏州新锐合金工具股份有限公司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光伏电池表面金属化高效垂直连续镀铜装备研发及产业化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昆山东威科技股份有限公司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昆山市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高效、高安全和大规模氢储运装备研发及产业化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中材科技（苏州）有限公司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高效异质结电池用高反射极细焊带研发及产业化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同享（苏州）电子材料科技股份有限公司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光伏组件无人化智能制造生产线的研发及产业化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苏州晟成光伏设备有限公司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苏州高新区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基于构网型变流器的升压变流一体机研发及产业化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固德威技术股份有限公司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苏州高新区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晶圆高阶测试用高性能MEMS探针卡研发及产业化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强一半导体（苏州）股份有限公司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面向数据中心高可靠8英寸硅基氮化镓芯片研发及产业化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英诺赛科（苏州）半导体有限公司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面向高算力网的新型光纤技术研发及产业化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江苏亨通光纤科技有限公司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基于高性能服务器平台DDR5内存接口芯片研发及产业化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澜起电子科技（昆山）有限公司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昆山市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铜凸块工艺用高性能厚膜负性光刻胶研发及产业化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江苏艾森半导体材料股份有限公司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昆山市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半导体显示缺陷精密检测及激光修复装备的研发及产业化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苏州科韵激光科技有限公司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面向汽车电子芯片的高密度高可靠性晶圆级封装技术研发及产业化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华天科技（昆山）电子有限公司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昆山市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汽车芯片高密度高可靠性晶圆级封装技术研发及产业化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苏州晶方半导体科技股份有限公司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低频低功耗智能穿戴AMOLED显示屏研发及产业化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昆山国显光电有限公司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昆山市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半导体12寸晶圆外观缺陷自动检测技术与装备研发及产业化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苏州赛腾精密电子股份有限公司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星网卫星用小型化抗辐射高可靠连接器研发及产业化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苏州华旃航天电器有限公司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苏州高新区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有图晶圆缺陷检测设备的研发及产业化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苏州佳智彩光电科技有限公司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半导体晶圆外观缺陷自动光学检测技术及装备研发及产业化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苏州凌云光工业智能技术有限公司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高精密重载卧式镗铣复合加工装备研发及产业化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德扬智能装备（苏州）股份有限公司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基于AI多维感知新能源电池智能检测装备研发及产业化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荣旗工业科技（苏州）股份有限公司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重卡电驱桥系统研发及产业化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苏州绿控传动科技股份有限公司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治疗医院获得性/呼吸机相关性肺炎新药的研发及产业化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苏州信诺维医药科技股份有限公司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用于精神疾病治疗的双靶点植入式脑深部电刺激系统研发及产业化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景昱医疗科技（苏州）股份有限公司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原创BIC类新一代BCL-2抑制剂APG-2575研发及产业化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苏州亚盛药业有限公司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  <w:tr w:rsidR="00F25576" w:rsidTr="0016391F">
        <w:trPr>
          <w:trHeight w:val="2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全球首款无涂层表面抗凝颅内辅助支架的研发及产业化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上海加奇生物科技苏州有限公司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1F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</w:t>
            </w:r>
          </w:p>
          <w:p w:rsidR="00F25576" w:rsidRDefault="00F25576" w:rsidP="0016391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工业园区</w:t>
            </w:r>
          </w:p>
        </w:tc>
      </w:tr>
    </w:tbl>
    <w:p w:rsidR="00F25576" w:rsidRDefault="00F25576" w:rsidP="00F25576">
      <w:pPr>
        <w:widowControl/>
        <w:jc w:val="left"/>
        <w:rPr>
          <w:rFonts w:eastAsia="仿宋_GB2312"/>
          <w:kern w:val="0"/>
          <w:sz w:val="32"/>
          <w:szCs w:val="32"/>
        </w:rPr>
      </w:pPr>
    </w:p>
    <w:p w:rsidR="00762BC3" w:rsidRDefault="00B77F17"/>
    <w:sectPr w:rsidR="0076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17" w:rsidRDefault="00B77F17" w:rsidP="00F25576">
      <w:r>
        <w:separator/>
      </w:r>
    </w:p>
  </w:endnote>
  <w:endnote w:type="continuationSeparator" w:id="0">
    <w:p w:rsidR="00B77F17" w:rsidRDefault="00B77F17" w:rsidP="00F2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17" w:rsidRDefault="00B77F17" w:rsidP="00F25576">
      <w:r>
        <w:separator/>
      </w:r>
    </w:p>
  </w:footnote>
  <w:footnote w:type="continuationSeparator" w:id="0">
    <w:p w:rsidR="00B77F17" w:rsidRDefault="00B77F17" w:rsidP="00F2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3B"/>
    <w:rsid w:val="0016391F"/>
    <w:rsid w:val="001D57E5"/>
    <w:rsid w:val="0043493B"/>
    <w:rsid w:val="00754C61"/>
    <w:rsid w:val="00846AF2"/>
    <w:rsid w:val="00A33B29"/>
    <w:rsid w:val="00A8382D"/>
    <w:rsid w:val="00B77F17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E105EF-E2B9-4110-9990-F584C25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2024-09-23T05:42:00Z</dcterms:created>
  <dcterms:modified xsi:type="dcterms:W3CDTF">2024-09-23T05:46:00Z</dcterms:modified>
</cp:coreProperties>
</file>