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附件2：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方正小标宋简体"/>
          <w:color w:val="000000"/>
          <w:sz w:val="36"/>
          <w:szCs w:val="36"/>
        </w:rPr>
        <w:t>2022年度苏州市数字经济示范企业申报汇总表</w:t>
      </w:r>
    </w:p>
    <w:tbl>
      <w:tblPr>
        <w:tblStyle w:val="3"/>
        <w:tblW w:w="12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694"/>
        <w:gridCol w:w="1817"/>
        <w:gridCol w:w="2016"/>
        <w:gridCol w:w="2117"/>
        <w:gridCol w:w="1166"/>
        <w:gridCol w:w="1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2021年度主营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业务收入(万元）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2020、2021年度主营业务收入平均增长率（%）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2021年度研发投入占主营业务收入比重（%）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pStyle w:val="2"/>
        <w:widowControl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注：本表由各(市）区发改（经发）部门填写。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0C220B92"/>
    <w:rsid w:val="0C220B92"/>
    <w:rsid w:val="10165DE3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 w:bidi="ar-SA"/>
    </w:rPr>
  </w:style>
  <w:style w:type="character" w:customStyle="1" w:styleId="5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2023-02-22T08:30:00Z</dcterms:created>
  <dc:creator>~~~~</dc:creator>
  <cp:lastModifiedBy>~~~~</cp:lastModifiedBy>
  <dcterms:modified xsi:type="dcterms:W3CDTF">2023-02-22T08:30:43Z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A2D96CA22BF04C6C90799143736305D0</vt:lpwstr>
  </property>
</Properties>
</file>